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126"/>
        <w:gridCol w:w="7754"/>
      </w:tblGrid>
      <w:tr w:rsidR="007F2D15" w:rsidTr="007E2A8D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15" w:rsidRDefault="007F2D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F2D15" w:rsidRDefault="007F2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7F2D15" w:rsidRDefault="007F2D15" w:rsidP="00460A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460A8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460A8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7F2D15" w:rsidTr="007E2A8D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15" w:rsidRDefault="007F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F2D15" w:rsidRDefault="0002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F2D15" w:rsidTr="007E2A8D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F2D15" w:rsidRPr="004D5AD7" w:rsidRDefault="000B758E" w:rsidP="007E2A8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 w:rsidR="000271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6B6E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F2D15" w:rsidRDefault="000B7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D126D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bidi="ru-RU"/>
              </w:rPr>
              <w:t>Наименование учебной дисциплины (ПМ, МДК)</w:t>
            </w:r>
          </w:p>
        </w:tc>
      </w:tr>
    </w:tbl>
    <w:p w:rsidR="007F2D15" w:rsidRDefault="007F2D15" w:rsidP="007F2D1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  <w:sz w:val="22"/>
          <w:szCs w:val="22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2D15" w:rsidRDefault="007F2D15" w:rsidP="007F2D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УЧЕБНО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МЕТОДИЧЕСКИЙ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 xml:space="preserve"> КОМПЛЕКС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F2D15" w:rsidRDefault="00056CD9" w:rsidP="00056CD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название дидактической  единицы учебно-методического комплекса)</w:t>
      </w:r>
    </w:p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E2A8D" w:rsidRPr="007E2A8D" w:rsidRDefault="007E2A8D" w:rsidP="007E2A8D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Специальность </w:t>
      </w: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</w:t>
      </w:r>
    </w:p>
    <w:p w:rsidR="007E2A8D" w:rsidRPr="007E2A8D" w:rsidRDefault="007E2A8D" w:rsidP="007E2A8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(код, название специальности)</w:t>
      </w:r>
    </w:p>
    <w:p w:rsidR="007E2A8D" w:rsidRPr="007E2A8D" w:rsidRDefault="007E2A8D" w:rsidP="007E2A8D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Уровень подготовки</w:t>
      </w: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</w:t>
      </w:r>
    </w:p>
    <w:p w:rsidR="007E2A8D" w:rsidRPr="007E2A8D" w:rsidRDefault="007E2A8D" w:rsidP="007E2A8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(базовый, углубленный)</w:t>
      </w:r>
    </w:p>
    <w:p w:rsidR="007F2D15" w:rsidRDefault="007F2D15" w:rsidP="007F2D15">
      <w:pPr>
        <w:rPr>
          <w:rFonts w:ascii="Times New Roman" w:hAnsi="Times New Roman" w:cs="Times New Roman"/>
          <w:sz w:val="24"/>
          <w:szCs w:val="24"/>
        </w:rPr>
      </w:pPr>
    </w:p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6778"/>
        <w:gridCol w:w="708"/>
        <w:gridCol w:w="567"/>
        <w:gridCol w:w="735"/>
      </w:tblGrid>
      <w:tr w:rsidR="007E2A8D" w:rsidTr="00E7275D">
        <w:trPr>
          <w:trHeight w:val="299"/>
        </w:trPr>
        <w:tc>
          <w:tcPr>
            <w:tcW w:w="560" w:type="dxa"/>
            <w:vMerge w:val="restart"/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vMerge w:val="restart"/>
          </w:tcPr>
          <w:p w:rsidR="007E2A8D" w:rsidRDefault="007E2A8D" w:rsidP="0005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E2A8D" w:rsidTr="007E2A8D">
        <w:trPr>
          <w:trHeight w:val="243"/>
        </w:trPr>
        <w:tc>
          <w:tcPr>
            <w:tcW w:w="560" w:type="dxa"/>
            <w:vMerge/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vMerge/>
          </w:tcPr>
          <w:p w:rsidR="007E2A8D" w:rsidRDefault="007E2A8D" w:rsidP="0005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E2A8D" w:rsidRDefault="001865A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7E2A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5D" w:rsidRDefault="003D315D"/>
    <w:p w:rsidR="007E2A8D" w:rsidRDefault="007E2A8D"/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2716E" w:rsidRDefault="0002716E" w:rsidP="00662D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Преподаватель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_________________________________________________________</w:t>
      </w:r>
    </w:p>
    <w:p w:rsidR="00662D35" w:rsidRPr="00A47CEB" w:rsidRDefault="00662D35" w:rsidP="00662D35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(ФИО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)</w:t>
      </w:r>
    </w:p>
    <w:p w:rsidR="007E2A8D" w:rsidRPr="00BC328D" w:rsidRDefault="00BC328D" w:rsidP="00BC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8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 - МЕТОДИЧЕСКОГО  КОМПЛЕКСА</w:t>
      </w:r>
    </w:p>
    <w:tbl>
      <w:tblPr>
        <w:tblStyle w:val="a7"/>
        <w:tblW w:w="0" w:type="auto"/>
        <w:tblLook w:val="04A0"/>
      </w:tblPr>
      <w:tblGrid>
        <w:gridCol w:w="560"/>
        <w:gridCol w:w="6494"/>
        <w:gridCol w:w="2517"/>
      </w:tblGrid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методического материала</w:t>
            </w: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28D" w:rsidRPr="00BC328D" w:rsidRDefault="00BC328D" w:rsidP="00BC3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8D" w:rsidRDefault="007E2A8D"/>
    <w:p w:rsidR="007E2A8D" w:rsidRDefault="007E2A8D"/>
    <w:p w:rsidR="007E2A8D" w:rsidRPr="00BC328D" w:rsidRDefault="00BC328D">
      <w:pPr>
        <w:rPr>
          <w:rFonts w:ascii="Times New Roman" w:hAnsi="Times New Roman" w:cs="Times New Roman"/>
        </w:rPr>
      </w:pPr>
      <w:r w:rsidRPr="00BC328D">
        <w:rPr>
          <w:rFonts w:ascii="Times New Roman" w:hAnsi="Times New Roman" w:cs="Times New Roman"/>
        </w:rPr>
        <w:t>Примечание:</w:t>
      </w:r>
    </w:p>
    <w:p w:rsidR="00BC328D" w:rsidRPr="00BC328D" w:rsidRDefault="00BC328D" w:rsidP="00BC328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дисциплины, профессионального модуля (УМК) -</w:t>
      </w:r>
      <w:r w:rsidRPr="00BC328D">
        <w:rPr>
          <w:sz w:val="20"/>
          <w:szCs w:val="20"/>
        </w:rPr>
        <w:t xml:space="preserve"> </w:t>
      </w:r>
      <w:r w:rsidRPr="00BC328D">
        <w:rPr>
          <w:rFonts w:ascii="Times New Roman" w:hAnsi="Times New Roman" w:cs="Times New Roman"/>
          <w:sz w:val="20"/>
          <w:szCs w:val="20"/>
        </w:rPr>
        <w:t xml:space="preserve">упорядоченная и структурированная совокупность учебно-методических материалов, способствующих эффективному освоению </w:t>
      </w:r>
      <w:proofErr w:type="gramStart"/>
      <w:r w:rsidRPr="00BC328D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C328D">
        <w:rPr>
          <w:rFonts w:ascii="Times New Roman" w:hAnsi="Times New Roman" w:cs="Times New Roman"/>
          <w:sz w:val="20"/>
          <w:szCs w:val="20"/>
        </w:rPr>
        <w:t xml:space="preserve"> учебного материала по конкретной  теме или разделу дисциплины/модуля. Содержание УМК: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 xml:space="preserve">технологическая карта (план) занятия  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конспекты лекций или учебная информация;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методические указания по выполнению практических, лабораторных работ и самостоятельной работы;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контрольно-оценочные средства для текущего контроля (перечень вопросов, задачи, задания в тестовой форме и др.);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обеспечение темы в электронном виде (электронное пособие, разработка для интерактивной доски, презентация);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дидактический иллюстративный материал (таблицы, схемы, рисунки, рекламные проспекты и др.)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список литературы.</w:t>
      </w:r>
    </w:p>
    <w:p w:rsidR="00BC328D" w:rsidRDefault="00BC328D" w:rsidP="00BC328D">
      <w:pPr>
        <w:rPr>
          <w:rFonts w:ascii="Times New Roman" w:hAnsi="Times New Roman" w:cs="Times New Roman"/>
        </w:rPr>
      </w:pPr>
    </w:p>
    <w:p w:rsidR="00BC328D" w:rsidRPr="00BC328D" w:rsidRDefault="00BC328D" w:rsidP="00BC328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 xml:space="preserve">Выписка из локального  нормативного акта  № 18  « </w:t>
      </w:r>
      <w:r w:rsidRPr="00BC328D">
        <w:rPr>
          <w:rFonts w:ascii="Times New Roman" w:eastAsia="Times New Roman" w:hAnsi="Times New Roman" w:cs="Times New Roman"/>
          <w:b/>
          <w:sz w:val="20"/>
          <w:szCs w:val="20"/>
        </w:rPr>
        <w:t xml:space="preserve">Положение о комплексном учебно-методическом обеспечении образовательного процесса ГАОУ </w:t>
      </w:r>
      <w:proofErr w:type="gramStart"/>
      <w:r w:rsidRPr="00BC328D">
        <w:rPr>
          <w:rFonts w:ascii="Times New Roman" w:eastAsia="Times New Roman" w:hAnsi="Times New Roman" w:cs="Times New Roman"/>
          <w:b/>
          <w:sz w:val="20"/>
          <w:szCs w:val="20"/>
        </w:rPr>
        <w:t>СПО РТ</w:t>
      </w:r>
      <w:proofErr w:type="gramEnd"/>
      <w:r w:rsidRPr="00BC328D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BC328D">
        <w:rPr>
          <w:rFonts w:ascii="Times New Roman" w:eastAsia="Times New Roman" w:hAnsi="Times New Roman" w:cs="Times New Roman"/>
          <w:b/>
          <w:sz w:val="20"/>
          <w:szCs w:val="20"/>
        </w:rPr>
        <w:t>Набережночелнинский</w:t>
      </w:r>
      <w:proofErr w:type="spellEnd"/>
      <w:r w:rsidRPr="00BC328D">
        <w:rPr>
          <w:rFonts w:ascii="Times New Roman" w:eastAsia="Times New Roman" w:hAnsi="Times New Roman" w:cs="Times New Roman"/>
          <w:b/>
          <w:sz w:val="20"/>
          <w:szCs w:val="20"/>
        </w:rPr>
        <w:t xml:space="preserve">  медицинский  колледж»</w:t>
      </w:r>
      <w:r w:rsidRPr="00BC328D">
        <w:rPr>
          <w:rFonts w:ascii="Times New Roman" w:hAnsi="Times New Roman" w:cs="Times New Roman"/>
          <w:b/>
          <w:sz w:val="20"/>
          <w:szCs w:val="20"/>
        </w:rPr>
        <w:t>»</w:t>
      </w:r>
    </w:p>
    <w:p w:rsidR="00D126D7" w:rsidRDefault="00D126D7" w:rsidP="00D1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D1507">
        <w:rPr>
          <w:rFonts w:ascii="Times New Roman" w:eastAsia="Times New Roman" w:hAnsi="Times New Roman" w:cs="Times New Roman"/>
          <w:sz w:val="24"/>
          <w:szCs w:val="24"/>
        </w:rPr>
        <w:t>СОКРАЩЕНИЯ</w:t>
      </w:r>
      <w:r w:rsidRPr="00AD150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– профессиональный модуль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 – междисциплинарный курс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– теоретические занятия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– практические занятия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С/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– самостоятельная работа</w:t>
      </w:r>
    </w:p>
    <w:p w:rsidR="00D126D7" w:rsidRDefault="00D126D7" w:rsidP="00D126D7"/>
    <w:sectPr w:rsidR="00D126D7" w:rsidSect="003D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6E2"/>
    <w:multiLevelType w:val="hybridMultilevel"/>
    <w:tmpl w:val="BFF004E6"/>
    <w:lvl w:ilvl="0" w:tplc="B4000C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136142D"/>
    <w:multiLevelType w:val="hybridMultilevel"/>
    <w:tmpl w:val="894456EA"/>
    <w:lvl w:ilvl="0" w:tplc="DC5EA012">
      <w:start w:val="3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D15"/>
    <w:rsid w:val="0002716E"/>
    <w:rsid w:val="00056CD9"/>
    <w:rsid w:val="000B758E"/>
    <w:rsid w:val="001865A9"/>
    <w:rsid w:val="003D315D"/>
    <w:rsid w:val="00460A88"/>
    <w:rsid w:val="004D5AD7"/>
    <w:rsid w:val="00540FFC"/>
    <w:rsid w:val="005E7CFE"/>
    <w:rsid w:val="00662D35"/>
    <w:rsid w:val="006B6EE6"/>
    <w:rsid w:val="007E2A8D"/>
    <w:rsid w:val="007F2D15"/>
    <w:rsid w:val="00A57E7E"/>
    <w:rsid w:val="00BC328D"/>
    <w:rsid w:val="00D126D7"/>
    <w:rsid w:val="00E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5D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2D1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7F2D1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2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2D1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D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28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cp:lastPrinted>2015-11-19T07:54:00Z</cp:lastPrinted>
  <dcterms:created xsi:type="dcterms:W3CDTF">2015-11-16T08:09:00Z</dcterms:created>
  <dcterms:modified xsi:type="dcterms:W3CDTF">2016-09-13T10:53:00Z</dcterms:modified>
</cp:coreProperties>
</file>