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E" w:rsidRDefault="001F01FE" w:rsidP="00200391">
      <w:pPr>
        <w:rPr>
          <w:b/>
          <w:sz w:val="32"/>
          <w:szCs w:val="32"/>
        </w:rPr>
      </w:pPr>
    </w:p>
    <w:p w:rsidR="00D00744" w:rsidRPr="00200391" w:rsidRDefault="00D00744" w:rsidP="00D00744">
      <w:pPr>
        <w:jc w:val="center"/>
        <w:rPr>
          <w:b/>
        </w:rPr>
      </w:pPr>
      <w:r w:rsidRPr="00200391">
        <w:rPr>
          <w:b/>
        </w:rPr>
        <w:t>Вопросы к промежуточной аттестации</w:t>
      </w:r>
      <w:r w:rsidR="00200391" w:rsidRPr="00200391">
        <w:rPr>
          <w:b/>
        </w:rPr>
        <w:t xml:space="preserve"> </w:t>
      </w:r>
      <w:r w:rsidR="00200391" w:rsidRPr="00200391">
        <w:rPr>
          <w:b/>
          <w:caps/>
        </w:rPr>
        <w:t xml:space="preserve">МДК 01.02 </w:t>
      </w:r>
      <w:r w:rsidR="00200391" w:rsidRPr="00200391">
        <w:rPr>
          <w:b/>
        </w:rPr>
        <w:t>Отпуск лекарственных средств и товаров аптечного ассортимента</w:t>
      </w:r>
      <w:r w:rsidRPr="00200391">
        <w:rPr>
          <w:b/>
        </w:rPr>
        <w:t>.</w:t>
      </w:r>
    </w:p>
    <w:p w:rsidR="00D00744" w:rsidRPr="00AD5035" w:rsidRDefault="00D00744" w:rsidP="00D00744">
      <w:pPr>
        <w:jc w:val="center"/>
        <w:rPr>
          <w:b/>
          <w:sz w:val="32"/>
          <w:szCs w:val="32"/>
        </w:rPr>
      </w:pP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4200"/>
        </w:tabs>
        <w:ind w:left="360"/>
      </w:pPr>
      <w:r>
        <w:t>Фармацевтическое товароведение. Цель, задачи. Проведение товароведческой экспертизы.</w:t>
      </w:r>
    </w:p>
    <w:p w:rsidR="00D00744" w:rsidRPr="00626A8B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975"/>
        </w:tabs>
        <w:ind w:left="360"/>
      </w:pPr>
      <w:r>
        <w:t>Фармацевтические товары, их классификация.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Понятие кодирования. Штриховое кодирование. Цель, виды штрихового кодирования.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885"/>
        </w:tabs>
        <w:ind w:left="360"/>
      </w:pPr>
      <w:r>
        <w:t xml:space="preserve">Качество товаров. Факторы, формирующие качество и факторы, сохраняющие качество товаров. </w:t>
      </w:r>
      <w:r w:rsidRPr="00BD5279">
        <w:rPr>
          <w:rFonts w:eastAsia="Calibri"/>
          <w:bCs/>
        </w:rPr>
        <w:t>Технологические методы защиты товара: упаковка, маркировка</w:t>
      </w:r>
      <w:r w:rsidRPr="000636EC">
        <w:rPr>
          <w:rFonts w:eastAsia="Calibri"/>
          <w:bCs/>
          <w:sz w:val="20"/>
          <w:szCs w:val="20"/>
        </w:rPr>
        <w:t>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Требования к режиму хранения.</w:t>
      </w:r>
    </w:p>
    <w:p w:rsidR="00D00744" w:rsidRPr="0076284A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975"/>
        </w:tabs>
        <w:ind w:left="360"/>
      </w:pPr>
      <w:r w:rsidRPr="0076284A">
        <w:t>Нормативные акты, регламентирующие организацию хранения товаров в аптечных организациях. Требования к устройству и эксплуатации помещений хранения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Основные принципы  размещения товаров по местам хранения на аптечном складе и в аптеке. Способы хранения. 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Приказ, регламентирующий правила хранения ЛС.  Хранение ЛС, </w:t>
      </w:r>
      <w:proofErr w:type="gramStart"/>
      <w:r>
        <w:t>требующих</w:t>
      </w:r>
      <w:proofErr w:type="gramEnd"/>
      <w:r>
        <w:t xml:space="preserve"> хранения в защищенном от света месте; требующих защиты от воздействия повышенной и пониженной температуры; </w:t>
      </w:r>
      <w:r w:rsidRPr="00CD5983">
        <w:t xml:space="preserve"> </w:t>
      </w:r>
      <w:r>
        <w:t>требующих защиты от улетучивания и высыхания;</w:t>
      </w:r>
      <w:r w:rsidRPr="00CD5983">
        <w:t xml:space="preserve"> </w:t>
      </w:r>
      <w:r>
        <w:t>требующих защиты от влаги.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Требования к хранению сильнодействующих и ядовитых ЛС, ЛС, подлежащих ПКУ.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Правила хранения ЛС, </w:t>
      </w:r>
      <w:proofErr w:type="gramStart"/>
      <w:r>
        <w:t>обладающих</w:t>
      </w:r>
      <w:proofErr w:type="gramEnd"/>
      <w:r>
        <w:t xml:space="preserve"> взрывоопасными и огнеопасными свойствами.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Правила хранения </w:t>
      </w:r>
      <w:proofErr w:type="gramStart"/>
      <w:r>
        <w:t>красящих</w:t>
      </w:r>
      <w:proofErr w:type="gramEnd"/>
      <w:r>
        <w:t xml:space="preserve"> и пахучих ЛС, </w:t>
      </w:r>
      <w:proofErr w:type="spellStart"/>
      <w:r>
        <w:t>парафармацевтической</w:t>
      </w:r>
      <w:proofErr w:type="spellEnd"/>
      <w:r>
        <w:t xml:space="preserve"> продукции, дезинфицирующих ЛС.</w:t>
      </w:r>
    </w:p>
    <w:p w:rsidR="00D00744" w:rsidRPr="005B6F26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Хранение лекарственного растительного сырья в аптечных организациях и в аптечном складе.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1740"/>
        </w:tabs>
        <w:ind w:left="360"/>
      </w:pPr>
      <w:r>
        <w:t>Хранение медицинских иммунобиологических препаратов в аптечных организациях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1590"/>
        </w:tabs>
        <w:ind w:left="360"/>
      </w:pPr>
      <w:r>
        <w:t>Приказ, регламентирующий правила хранения ЛС различных групп и ИМН. Хранение изделий из резины и пластмассы.</w:t>
      </w:r>
    </w:p>
    <w:p w:rsidR="00D00744" w:rsidRPr="00626A8B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450"/>
        </w:tabs>
        <w:ind w:left="360"/>
      </w:pPr>
      <w:r>
        <w:t>Государственная регистрация ЛС.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</w:pPr>
      <w:r w:rsidRPr="009C0A30">
        <w:t>Система государственного контроля качества</w:t>
      </w:r>
      <w:r>
        <w:t>.</w:t>
      </w:r>
      <w:r w:rsidRPr="00AD5035">
        <w:rPr>
          <w:sz w:val="20"/>
          <w:szCs w:val="20"/>
        </w:rPr>
        <w:t xml:space="preserve"> </w:t>
      </w:r>
      <w:r w:rsidRPr="0076284A">
        <w:t>Виды государственного контроля качества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Сертификация, декларирование ЛС, ИМН, БАД. Цель, порядок проведения.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Федеральный закон РФ №61 «Об обращении ЛС» Основные понятия.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Правила уничтожения </w:t>
      </w:r>
      <w:proofErr w:type="gramStart"/>
      <w:r>
        <w:t>недоброкачественных</w:t>
      </w:r>
      <w:proofErr w:type="gramEnd"/>
      <w:r>
        <w:t xml:space="preserve"> ЛС, фальсифицированных ЛС и контрафактных ЛС. Нормативный документ</w:t>
      </w:r>
    </w:p>
    <w:p w:rsidR="00D00744" w:rsidRPr="00C92BA0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D5279">
        <w:t>Порядок розничной то</w:t>
      </w:r>
      <w:r>
        <w:t>рговли лекарственными препаратами</w:t>
      </w:r>
      <w:r w:rsidRPr="00BD5279">
        <w:t>. Инфо</w:t>
      </w:r>
      <w:r>
        <w:t>рмация о лекарственных препаратах</w:t>
      </w:r>
      <w:r w:rsidRPr="00BD5279">
        <w:t>, отпускаемых по рецепту врача и без рецепта врача.</w:t>
      </w:r>
      <w:r w:rsidRPr="00007897">
        <w:rPr>
          <w:sz w:val="20"/>
          <w:szCs w:val="20"/>
        </w:rPr>
        <w:t xml:space="preserve"> </w:t>
      </w:r>
      <w:r w:rsidRPr="00C92BA0">
        <w:t>Виды отпуска аптечных товаров. Виды аптечных организаций.</w:t>
      </w:r>
    </w:p>
    <w:p w:rsidR="00D00744" w:rsidRPr="00931118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1740"/>
        </w:tabs>
        <w:ind w:left="360"/>
        <w:rPr>
          <w:sz w:val="20"/>
          <w:szCs w:val="20"/>
        </w:rPr>
      </w:pPr>
      <w:r>
        <w:t>Перечень товаров, реализуемых через аптечные организации. Правила продажи отдельных видов товаров.</w:t>
      </w:r>
      <w:r w:rsidRPr="00CD5983">
        <w:t xml:space="preserve"> </w:t>
      </w:r>
      <w:r>
        <w:t>Нормативный документ.</w:t>
      </w:r>
    </w:p>
    <w:p w:rsidR="00D00744" w:rsidRPr="005B6F26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Определение понятия </w:t>
      </w:r>
      <w:proofErr w:type="spellStart"/>
      <w:r>
        <w:t>мерчандайзинг</w:t>
      </w:r>
      <w:proofErr w:type="spellEnd"/>
      <w:r>
        <w:t>. Основные принципы его. Выкладка товаров.</w:t>
      </w:r>
    </w:p>
    <w:p w:rsidR="00D00744" w:rsidRPr="005B6F26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D5279">
        <w:t>Нормативные акты в сфере защиты прав потребителей. Обмен и возврат аптечных товаров</w:t>
      </w:r>
    </w:p>
    <w:p w:rsidR="00D00744" w:rsidRPr="005B6F26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Минимальный ассортимент ЛП, для медицинского применения в аптечных организациях. Нормативный документ</w:t>
      </w:r>
    </w:p>
    <w:p w:rsidR="00D00744" w:rsidRPr="00E65D3D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5D3D">
        <w:t xml:space="preserve">Аптеки </w:t>
      </w:r>
      <w:r w:rsidRPr="00E65D3D">
        <w:rPr>
          <w:rFonts w:eastAsia="Calibri"/>
          <w:bCs/>
        </w:rPr>
        <w:t>медицинских организаций</w:t>
      </w:r>
      <w:r w:rsidRPr="00E65D3D">
        <w:t>. Задачи. Состав, оборудование помещений аптеки.</w:t>
      </w:r>
    </w:p>
    <w:p w:rsidR="00D00744" w:rsidRPr="005B6F26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D5279">
        <w:t xml:space="preserve">Нормативные документы, регламентирующие отпуск лекарственных средств из аптек медицинских организаций. 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Приказ, регламентирующий санитарный режим в аптечных организациях. Санитарные требования  к содержанию помещений, оборудования, инвентаря.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1740"/>
        </w:tabs>
        <w:ind w:left="360"/>
      </w:pPr>
      <w:r w:rsidRPr="00931118">
        <w:t>Санитарно – гигиенические требования к персоналу аптеки.</w:t>
      </w:r>
      <w:r>
        <w:t xml:space="preserve"> Правила поведения персонала в асептических условиях.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C6F9C">
        <w:lastRenderedPageBreak/>
        <w:t>Санитарные требования к получению, транспортировке и хранению воды очищенной и воды для инъекции</w:t>
      </w:r>
      <w:r>
        <w:t xml:space="preserve">. </w:t>
      </w:r>
    </w:p>
    <w:p w:rsidR="00D00744" w:rsidRPr="0076284A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9900"/>
        </w:tabs>
        <w:ind w:left="360"/>
        <w:jc w:val="both"/>
      </w:pPr>
      <w:r w:rsidRPr="0076284A">
        <w:t>Санитарное содержание помещений, оборудования, инвентаря.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Приказ, регламентирующий внутриаптечный контроль ЛС, </w:t>
      </w:r>
      <w:proofErr w:type="spellStart"/>
      <w:r>
        <w:t>изготавляемых</w:t>
      </w:r>
      <w:proofErr w:type="spellEnd"/>
      <w:r>
        <w:t xml:space="preserve">  в аптечных организациях. Приемочный контроль в аптеке.</w:t>
      </w:r>
      <w:r w:rsidRPr="002D3134">
        <w:t xml:space="preserve"> 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Предупредительные мероприятия.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C6F9C">
        <w:t>Обязательные и выборочные виды внутр</w:t>
      </w:r>
      <w:r>
        <w:t>иаптечного контроля качества ЛС.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1590"/>
        </w:tabs>
        <w:ind w:left="360"/>
      </w:pPr>
      <w:r w:rsidRPr="000C6F9C">
        <w:t>Полный химический контроль качества</w:t>
      </w:r>
      <w:r>
        <w:t xml:space="preserve"> ЛС.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4110"/>
        </w:tabs>
        <w:ind w:left="360"/>
      </w:pPr>
      <w:r w:rsidRPr="00BD5279">
        <w:rPr>
          <w:rFonts w:eastAsia="Calibri"/>
          <w:bCs/>
        </w:rPr>
        <w:t>Федеральный закон РФ «О наркотических средствах и психотропных веществах»</w:t>
      </w:r>
      <w:r w:rsidRPr="00BD5279">
        <w:rPr>
          <w:sz w:val="20"/>
          <w:szCs w:val="20"/>
        </w:rPr>
        <w:t xml:space="preserve"> </w:t>
      </w:r>
      <w:r w:rsidRPr="00BD5279">
        <w:t xml:space="preserve">Основные понятия: наркотические </w:t>
      </w:r>
      <w:r>
        <w:t xml:space="preserve">средства, психотропные вещества, </w:t>
      </w:r>
      <w:proofErr w:type="spellStart"/>
      <w:r>
        <w:t>п</w:t>
      </w:r>
      <w:r w:rsidRPr="00BD5279">
        <w:t>рекурсоры</w:t>
      </w:r>
      <w:proofErr w:type="spellEnd"/>
      <w:r w:rsidRPr="00BD5279">
        <w:t xml:space="preserve">. Списки наркотических средств, психотропных веществ и их </w:t>
      </w:r>
      <w:proofErr w:type="spellStart"/>
      <w:r w:rsidRPr="00BD5279">
        <w:t>прекурсоров</w:t>
      </w:r>
      <w:proofErr w:type="spellEnd"/>
      <w:r w:rsidRPr="00BD5279">
        <w:rPr>
          <w:rFonts w:eastAsia="Calibri"/>
          <w:bCs/>
        </w:rPr>
        <w:t>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Нормативные документы, регламентирующие правила хранения наркотических средств, психотропных веществ. Правила их хранения.</w:t>
      </w:r>
    </w:p>
    <w:p w:rsidR="00D00744" w:rsidRPr="0076284A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9900"/>
        </w:tabs>
        <w:ind w:left="360"/>
        <w:jc w:val="both"/>
      </w:pPr>
      <w:r w:rsidRPr="0076284A">
        <w:t>Отпуск наркотических средств и психотропных веществ.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975"/>
        </w:tabs>
        <w:ind w:left="360"/>
        <w:jc w:val="both"/>
      </w:pPr>
      <w:r w:rsidRPr="000C6F9C">
        <w:t>Приказ, регламентирующий порядок уничтожения наркотических средств и психотропных веществ. Порядок уничтожения наркотических средств и психотропных веществ.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885"/>
        </w:tabs>
        <w:ind w:left="360"/>
      </w:pPr>
      <w:r>
        <w:t>Перечни и списки ЛС. Их  характеристика.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Приказ, регламентирующий порядок назначения, выписывания ЛП и ИМН. Правила выписывания рецептов.</w:t>
      </w:r>
      <w:r w:rsidRPr="002D3134">
        <w:t xml:space="preserve"> </w:t>
      </w:r>
      <w:r>
        <w:t>Формы рецептурных бланков и требования к их оформлению.</w:t>
      </w:r>
    </w:p>
    <w:p w:rsidR="00D00744" w:rsidRPr="002D313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1590"/>
        </w:tabs>
        <w:ind w:left="360"/>
      </w:pPr>
      <w:r>
        <w:t>Приказ, регламентирующий предельные нормы отпуска лекарственных средств. Нормы отпуска, превышение нормы отпуска и правила оформления рецепта.</w:t>
      </w:r>
    </w:p>
    <w:p w:rsidR="00D00744" w:rsidRPr="005B6F26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Порядок проведения фармацевтической экспертизы рецептов и их регистрация в аптеке</w:t>
      </w:r>
    </w:p>
    <w:p w:rsidR="00D00744" w:rsidRPr="005B6F26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1860"/>
        </w:tabs>
        <w:ind w:left="360"/>
      </w:pPr>
      <w:r w:rsidRPr="000C6F9C">
        <w:t>Правила выписывания и оформления рецептов бесплатного и льготного отпуска и их регистрация в аптечных организациях.</w:t>
      </w:r>
    </w:p>
    <w:p w:rsidR="00D00744" w:rsidRPr="0076284A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975"/>
        </w:tabs>
        <w:ind w:left="360"/>
        <w:jc w:val="both"/>
      </w:pPr>
      <w:r w:rsidRPr="0076284A">
        <w:t xml:space="preserve">Регистрация и учёт рецептов на </w:t>
      </w:r>
      <w:proofErr w:type="spellStart"/>
      <w:r w:rsidRPr="0076284A">
        <w:t>экстемпоральные</w:t>
      </w:r>
      <w:proofErr w:type="spellEnd"/>
      <w:r w:rsidRPr="0076284A">
        <w:t xml:space="preserve"> лекарственные средства.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975"/>
        </w:tabs>
        <w:ind w:left="360"/>
        <w:jc w:val="both"/>
      </w:pPr>
      <w:r w:rsidRPr="000C6F9C">
        <w:t>Оформление лекарств, изготовляемых в аптеках. Нормативный документ.</w:t>
      </w:r>
    </w:p>
    <w:p w:rsidR="00D00744" w:rsidRPr="0036451B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Правила отпуска лекарственных форм, изготовляемых в аптечных организациях.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6284A">
        <w:t>Нормативные документы, регламентирующие порядок отпуска лекарственных средств.</w:t>
      </w:r>
      <w:r>
        <w:t xml:space="preserve"> </w:t>
      </w:r>
      <w:r w:rsidRPr="0076284A">
        <w:t>Порядок отпуска лекарственных средств</w:t>
      </w:r>
      <w:r>
        <w:rPr>
          <w:sz w:val="20"/>
          <w:szCs w:val="20"/>
        </w:rPr>
        <w:t>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Правила выписывания, учета, хранения, отпуска  </w:t>
      </w:r>
      <w:proofErr w:type="spellStart"/>
      <w:r>
        <w:t>кодеиносодержащих</w:t>
      </w:r>
      <w:proofErr w:type="spellEnd"/>
      <w:r>
        <w:t xml:space="preserve"> ЛП в малых количествах. ИХ перечень.</w:t>
      </w:r>
    </w:p>
    <w:p w:rsidR="00D00744" w:rsidRPr="00BD5279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Порядок обеспечения отдельных категорий граждан ЛП и ИМН, имеющих право на бесплатное и льготное обеспечение ЛП и ИМН. Нормативные документы.</w:t>
      </w:r>
    </w:p>
    <w:p w:rsidR="00D00744" w:rsidRPr="000C6F9C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3975"/>
        </w:tabs>
        <w:ind w:left="360"/>
        <w:jc w:val="both"/>
      </w:pPr>
      <w:r w:rsidRPr="000C6F9C">
        <w:t>Порядок безрецептурного отпуска</w:t>
      </w:r>
      <w:r>
        <w:t xml:space="preserve"> ЛП. Нормативный документ, регламентирующий правила продажи отдельных видов товаров.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72141">
        <w:t>Этический кодекс российского фармацевта. Основные статьи кодекса</w:t>
      </w:r>
      <w:r>
        <w:t>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72141">
        <w:t>Искусство продаж в аптеке.</w:t>
      </w:r>
    </w:p>
    <w:p w:rsidR="00D00744" w:rsidRDefault="00D00744" w:rsidP="001F01FE">
      <w:pPr>
        <w:numPr>
          <w:ilvl w:val="0"/>
          <w:numId w:val="1"/>
        </w:numPr>
        <w:tabs>
          <w:tab w:val="clear" w:pos="720"/>
          <w:tab w:val="num" w:pos="360"/>
          <w:tab w:val="left" w:pos="4170"/>
        </w:tabs>
        <w:ind w:left="360"/>
      </w:pPr>
      <w:r>
        <w:t>Психология процесса купли-продажи.</w:t>
      </w:r>
      <w:r>
        <w:tab/>
      </w:r>
    </w:p>
    <w:p w:rsidR="00D00744" w:rsidRDefault="00D00744" w:rsidP="001F01FE"/>
    <w:p w:rsidR="00D00744" w:rsidRPr="005B6F26" w:rsidRDefault="00D00744" w:rsidP="00D00744"/>
    <w:p w:rsidR="0010279C" w:rsidRDefault="0010279C"/>
    <w:sectPr w:rsidR="0010279C" w:rsidSect="0074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1AB4"/>
    <w:multiLevelType w:val="hybridMultilevel"/>
    <w:tmpl w:val="31F8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0744"/>
    <w:rsid w:val="0010279C"/>
    <w:rsid w:val="001F01FE"/>
    <w:rsid w:val="00200391"/>
    <w:rsid w:val="007153A9"/>
    <w:rsid w:val="00744C73"/>
    <w:rsid w:val="00D00744"/>
    <w:rsid w:val="00DC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01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0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--</cp:lastModifiedBy>
  <cp:revision>4</cp:revision>
  <dcterms:created xsi:type="dcterms:W3CDTF">2012-02-14T09:59:00Z</dcterms:created>
  <dcterms:modified xsi:type="dcterms:W3CDTF">2014-02-04T06:08:00Z</dcterms:modified>
</cp:coreProperties>
</file>