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75" w:rsidRPr="00893D75" w:rsidRDefault="00893D75" w:rsidP="0089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D75">
        <w:rPr>
          <w:rFonts w:ascii="Times New Roman" w:hAnsi="Times New Roman" w:cs="Times New Roman"/>
          <w:b/>
          <w:sz w:val="24"/>
          <w:szCs w:val="24"/>
        </w:rPr>
        <w:t>Вопросы для Промежуточной аттестации по анатомии и физиологии человека по специальности 060301 Фармация</w:t>
      </w:r>
    </w:p>
    <w:p w:rsidR="00893D75" w:rsidRPr="00893D75" w:rsidRDefault="00893D75" w:rsidP="0089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350" w:rsidRPr="00893D75" w:rsidRDefault="00F76350" w:rsidP="00990A89">
      <w:pPr>
        <w:pStyle w:val="a4"/>
        <w:numPr>
          <w:ilvl w:val="0"/>
          <w:numId w:val="1"/>
        </w:numPr>
        <w:tabs>
          <w:tab w:val="num" w:pos="709"/>
        </w:tabs>
        <w:spacing w:after="0"/>
        <w:ind w:left="709" w:hanging="283"/>
        <w:jc w:val="both"/>
      </w:pPr>
      <w:r w:rsidRPr="00893D75">
        <w:t xml:space="preserve">Анатомия и физиология человека, как науки, изучающие структуры и механизмы удовлетворения потребностей человека. Органы, системы органов. </w:t>
      </w:r>
    </w:p>
    <w:p w:rsidR="00F76350" w:rsidRPr="00893D75" w:rsidRDefault="00F76350" w:rsidP="00F76350">
      <w:pPr>
        <w:pStyle w:val="a4"/>
        <w:tabs>
          <w:tab w:val="num" w:pos="709"/>
        </w:tabs>
        <w:spacing w:after="0"/>
        <w:ind w:left="709"/>
        <w:jc w:val="both"/>
      </w:pPr>
      <w:r w:rsidRPr="00893D75">
        <w:t>Каково значение этих знаний при освоении общих компетенций бережного отношения к историческому наследию и культурным традициям народа, уважения социальных. Культурных и религиозных различий?</w:t>
      </w:r>
    </w:p>
    <w:p w:rsidR="00806D64" w:rsidRPr="00893D75" w:rsidRDefault="00806D64" w:rsidP="00990A89">
      <w:pPr>
        <w:pStyle w:val="a3"/>
        <w:numPr>
          <w:ilvl w:val="0"/>
          <w:numId w:val="2"/>
        </w:numPr>
        <w:tabs>
          <w:tab w:val="num" w:pos="284"/>
        </w:tabs>
        <w:ind w:right="-8"/>
        <w:jc w:val="both"/>
      </w:pPr>
      <w:r w:rsidRPr="00893D75">
        <w:t>Клетка – структурная и функциональная единица живого. Размножение клеток.</w:t>
      </w:r>
    </w:p>
    <w:p w:rsidR="00F76350" w:rsidRPr="00893D75" w:rsidRDefault="00F76350" w:rsidP="00990A89">
      <w:pPr>
        <w:pStyle w:val="a3"/>
        <w:numPr>
          <w:ilvl w:val="0"/>
          <w:numId w:val="2"/>
        </w:numPr>
        <w:jc w:val="both"/>
      </w:pPr>
      <w:r w:rsidRPr="00893D75">
        <w:t>Эпителиальные ткани – классификация, местоположение, строение, функции.</w:t>
      </w:r>
    </w:p>
    <w:p w:rsidR="00F76350" w:rsidRPr="00893D75" w:rsidRDefault="00F76350" w:rsidP="00990A89">
      <w:pPr>
        <w:pStyle w:val="a3"/>
        <w:numPr>
          <w:ilvl w:val="0"/>
          <w:numId w:val="2"/>
        </w:numPr>
        <w:jc w:val="both"/>
      </w:pPr>
      <w:r w:rsidRPr="00893D75">
        <w:t>Соединительные ткани – классификация, местоположение, строение, функции.</w:t>
      </w:r>
    </w:p>
    <w:p w:rsidR="00F76350" w:rsidRPr="00893D75" w:rsidRDefault="00F76350" w:rsidP="00990A89">
      <w:pPr>
        <w:pStyle w:val="a3"/>
        <w:numPr>
          <w:ilvl w:val="0"/>
          <w:numId w:val="2"/>
        </w:numPr>
        <w:jc w:val="both"/>
      </w:pPr>
      <w:r w:rsidRPr="00893D75">
        <w:t>Нервная ткань – классификация, местоположение, строение, функции.</w:t>
      </w:r>
    </w:p>
    <w:p w:rsidR="008C1357" w:rsidRPr="00893D75" w:rsidRDefault="008C1357" w:rsidP="00990A89">
      <w:pPr>
        <w:pStyle w:val="a3"/>
        <w:numPr>
          <w:ilvl w:val="0"/>
          <w:numId w:val="2"/>
        </w:numPr>
        <w:jc w:val="both"/>
      </w:pPr>
      <w:r w:rsidRPr="00893D75">
        <w:t>Мышечные ткани – классификация, местоположение, строение, функции.</w:t>
      </w:r>
    </w:p>
    <w:p w:rsidR="008C1357" w:rsidRPr="00893D75" w:rsidRDefault="008C1357" w:rsidP="00990A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75">
        <w:rPr>
          <w:rFonts w:ascii="Times New Roman" w:hAnsi="Times New Roman" w:cs="Times New Roman"/>
          <w:sz w:val="24"/>
          <w:szCs w:val="24"/>
        </w:rPr>
        <w:t>Кость как орган. Классификация костей, их расположение, строение.</w:t>
      </w:r>
    </w:p>
    <w:p w:rsidR="008C1357" w:rsidRPr="00893D75" w:rsidRDefault="008C1357" w:rsidP="00990A89">
      <w:pPr>
        <w:pStyle w:val="a4"/>
        <w:numPr>
          <w:ilvl w:val="0"/>
          <w:numId w:val="2"/>
        </w:numPr>
        <w:spacing w:after="0"/>
        <w:ind w:right="288"/>
        <w:jc w:val="both"/>
      </w:pPr>
      <w:r w:rsidRPr="00893D75">
        <w:t xml:space="preserve">Скелет. Значение скелета. Строение кости как органа. Соединение костей. </w:t>
      </w:r>
    </w:p>
    <w:p w:rsidR="008C1357" w:rsidRPr="00893D75" w:rsidRDefault="008C1357" w:rsidP="008C1357">
      <w:pPr>
        <w:pStyle w:val="a3"/>
        <w:tabs>
          <w:tab w:val="num" w:pos="709"/>
        </w:tabs>
        <w:ind w:left="709"/>
        <w:jc w:val="both"/>
      </w:pPr>
      <w:r w:rsidRPr="00893D75">
        <w:t>Каково значение этих знаний при освоении профессиональных компетенций по оказанию первой медицинской помощи при переломах костей?</w:t>
      </w:r>
    </w:p>
    <w:p w:rsidR="008C1357" w:rsidRPr="00893D75" w:rsidRDefault="008C1357" w:rsidP="00990A89">
      <w:pPr>
        <w:pStyle w:val="a4"/>
        <w:numPr>
          <w:ilvl w:val="0"/>
          <w:numId w:val="2"/>
        </w:numPr>
        <w:spacing w:after="0"/>
        <w:ind w:right="288"/>
      </w:pPr>
      <w:r w:rsidRPr="00893D75">
        <w:t xml:space="preserve">Кости туловища. Соединения костей. Строение позвоночного столба и грудной клетки. </w:t>
      </w:r>
    </w:p>
    <w:p w:rsidR="008C1357" w:rsidRPr="00893D75" w:rsidRDefault="008C1357" w:rsidP="008C1357">
      <w:pPr>
        <w:pStyle w:val="a3"/>
        <w:tabs>
          <w:tab w:val="num" w:pos="709"/>
        </w:tabs>
        <w:ind w:left="709"/>
        <w:jc w:val="both"/>
      </w:pPr>
      <w:r w:rsidRPr="00893D75">
        <w:t>Каково значение этих знаний при освоении профессиональных компетенций по оказанию первой медицинской помощи при переломах костей?</w:t>
      </w:r>
    </w:p>
    <w:p w:rsidR="008C1357" w:rsidRPr="00893D75" w:rsidRDefault="008C1357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Кости черепа, соединение костей. Каково значение этих знаний при освоении профессиональных компетенций по оказанию первой медицинской помощи при переломах костей?</w:t>
      </w:r>
    </w:p>
    <w:p w:rsidR="000C7FE9" w:rsidRPr="00893D75" w:rsidRDefault="000C7FE9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 xml:space="preserve">Кости нижней конечности. Соединения костей. </w:t>
      </w:r>
    </w:p>
    <w:p w:rsidR="000C7FE9" w:rsidRPr="00893D75" w:rsidRDefault="000C7FE9" w:rsidP="000C7FE9">
      <w:pPr>
        <w:pStyle w:val="a4"/>
        <w:tabs>
          <w:tab w:val="num" w:pos="709"/>
        </w:tabs>
        <w:spacing w:after="0"/>
        <w:ind w:left="709"/>
        <w:jc w:val="both"/>
      </w:pPr>
      <w:r w:rsidRPr="00893D75">
        <w:t>Каково значение этих знаний при освоении профессиональных компетенций по оказанию первой медицинской помощи при переломах костей?</w:t>
      </w:r>
    </w:p>
    <w:p w:rsidR="000C7FE9" w:rsidRPr="00893D75" w:rsidRDefault="000C7FE9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Кости верхней конечности. Соединения костей. Каково значение этих знаний при освоении профессиональных компетенций по оказанию первой медицинской помощи при переломах костей?</w:t>
      </w:r>
    </w:p>
    <w:p w:rsidR="000C7FE9" w:rsidRPr="00893D75" w:rsidRDefault="000C7FE9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Строение и функции скелетных мышц. Классификация скелетных мышц. Вспомогательные аппараты мышц.</w:t>
      </w:r>
    </w:p>
    <w:p w:rsidR="000C7FE9" w:rsidRPr="00893D75" w:rsidRDefault="000C7FE9" w:rsidP="00990A89">
      <w:pPr>
        <w:pStyle w:val="a3"/>
        <w:numPr>
          <w:ilvl w:val="0"/>
          <w:numId w:val="2"/>
        </w:numPr>
      </w:pPr>
      <w:r w:rsidRPr="00893D75">
        <w:t>Мышцы и фасции шеи: местоположение, функции.</w:t>
      </w:r>
    </w:p>
    <w:p w:rsidR="000C7FE9" w:rsidRPr="00893D75" w:rsidRDefault="000C7FE9" w:rsidP="00990A89">
      <w:pPr>
        <w:pStyle w:val="a3"/>
        <w:numPr>
          <w:ilvl w:val="0"/>
          <w:numId w:val="2"/>
        </w:numPr>
        <w:ind w:right="288"/>
        <w:jc w:val="both"/>
      </w:pPr>
      <w:r w:rsidRPr="00893D75">
        <w:t>Мышцы и фасции туловища: местоположение, функции.</w:t>
      </w:r>
    </w:p>
    <w:p w:rsidR="000C7FE9" w:rsidRPr="00893D75" w:rsidRDefault="000C7FE9" w:rsidP="00990A89">
      <w:pPr>
        <w:pStyle w:val="a3"/>
        <w:numPr>
          <w:ilvl w:val="0"/>
          <w:numId w:val="2"/>
        </w:numPr>
        <w:ind w:right="288"/>
        <w:jc w:val="both"/>
      </w:pPr>
      <w:r w:rsidRPr="00893D75">
        <w:t>Мышцы и фасции головы: местоположение, функции.</w:t>
      </w:r>
    </w:p>
    <w:p w:rsidR="00021E82" w:rsidRPr="00893D75" w:rsidRDefault="00021E82" w:rsidP="00990A89">
      <w:pPr>
        <w:pStyle w:val="a3"/>
        <w:numPr>
          <w:ilvl w:val="0"/>
          <w:numId w:val="2"/>
        </w:numPr>
        <w:ind w:right="288"/>
        <w:jc w:val="both"/>
      </w:pPr>
      <w:r w:rsidRPr="00893D75">
        <w:t>Мышцы и фасции нижней конечности: местоположение, функции.</w:t>
      </w:r>
    </w:p>
    <w:p w:rsidR="00021E82" w:rsidRPr="00893D75" w:rsidRDefault="00021E82" w:rsidP="00990A89">
      <w:pPr>
        <w:pStyle w:val="a3"/>
        <w:numPr>
          <w:ilvl w:val="0"/>
          <w:numId w:val="2"/>
        </w:numPr>
        <w:ind w:right="288"/>
        <w:jc w:val="both"/>
      </w:pPr>
      <w:r w:rsidRPr="00893D75">
        <w:t>Нервный механизм физиологической регуляции. Рефлексы. Рефлекторная дуга.</w:t>
      </w:r>
    </w:p>
    <w:p w:rsidR="00021E82" w:rsidRPr="00893D75" w:rsidRDefault="00021E82" w:rsidP="00990A89">
      <w:pPr>
        <w:pStyle w:val="a3"/>
        <w:numPr>
          <w:ilvl w:val="0"/>
          <w:numId w:val="2"/>
        </w:numPr>
        <w:jc w:val="both"/>
      </w:pPr>
      <w:r w:rsidRPr="00893D75">
        <w:t>Спинной мозг: местоположение, строение, функции. Оболочки спинного мозга.</w:t>
      </w:r>
    </w:p>
    <w:p w:rsidR="00021E82" w:rsidRPr="00893D75" w:rsidRDefault="00021E82" w:rsidP="00990A89">
      <w:pPr>
        <w:pStyle w:val="a3"/>
        <w:numPr>
          <w:ilvl w:val="0"/>
          <w:numId w:val="2"/>
        </w:numPr>
        <w:jc w:val="both"/>
      </w:pPr>
      <w:r w:rsidRPr="00893D75">
        <w:t>Спинномозговые нервы: местоположение, строение, функции.</w:t>
      </w:r>
    </w:p>
    <w:p w:rsidR="00021E82" w:rsidRPr="00893D75" w:rsidRDefault="00021E82" w:rsidP="00990A89">
      <w:pPr>
        <w:pStyle w:val="a3"/>
        <w:numPr>
          <w:ilvl w:val="0"/>
          <w:numId w:val="2"/>
        </w:numPr>
        <w:jc w:val="both"/>
      </w:pPr>
      <w:r w:rsidRPr="00893D75">
        <w:t xml:space="preserve">Продолговатый мозг: расположение, строение, функции. </w:t>
      </w:r>
    </w:p>
    <w:p w:rsidR="00021E82" w:rsidRPr="00893D75" w:rsidRDefault="00021E82" w:rsidP="00021E82">
      <w:pPr>
        <w:pStyle w:val="a3"/>
        <w:tabs>
          <w:tab w:val="num" w:pos="709"/>
        </w:tabs>
        <w:ind w:left="709"/>
        <w:jc w:val="both"/>
      </w:pPr>
      <w:r w:rsidRPr="00893D75">
        <w:t>Методы инструментальных исследований структур головного мозга. Значение этих знаний при освоении общих компетенций по ориентации в условиях частой смены технологий в профессиональной деятельности.</w:t>
      </w:r>
    </w:p>
    <w:p w:rsidR="00021E82" w:rsidRPr="00893D75" w:rsidRDefault="00021E82" w:rsidP="00990A89">
      <w:pPr>
        <w:pStyle w:val="a3"/>
        <w:numPr>
          <w:ilvl w:val="0"/>
          <w:numId w:val="2"/>
        </w:numPr>
        <w:jc w:val="both"/>
      </w:pPr>
      <w:r w:rsidRPr="00893D75">
        <w:t>Задний мозг: расположение, строение, функции.</w:t>
      </w:r>
    </w:p>
    <w:p w:rsidR="00021E82" w:rsidRPr="00893D75" w:rsidRDefault="00021E82" w:rsidP="00021E82">
      <w:pPr>
        <w:pStyle w:val="a3"/>
        <w:tabs>
          <w:tab w:val="num" w:pos="709"/>
        </w:tabs>
        <w:ind w:left="709"/>
        <w:jc w:val="both"/>
      </w:pPr>
      <w:r w:rsidRPr="00893D75">
        <w:t>Методы инструментальных исследований структур головного мозга. Значение этих знаний при освоении общих компетенций по ориентации в условиях частой смены технологий в профессиональной деятельности.</w:t>
      </w:r>
    </w:p>
    <w:p w:rsidR="00021E82" w:rsidRPr="00893D75" w:rsidRDefault="00021E82" w:rsidP="00990A89">
      <w:pPr>
        <w:pStyle w:val="a3"/>
        <w:numPr>
          <w:ilvl w:val="0"/>
          <w:numId w:val="2"/>
        </w:numPr>
        <w:jc w:val="both"/>
      </w:pPr>
      <w:r w:rsidRPr="00893D75">
        <w:t>Средний мозг: расположение, строение, функции.</w:t>
      </w:r>
    </w:p>
    <w:p w:rsidR="00021E82" w:rsidRPr="00893D75" w:rsidRDefault="00021E82" w:rsidP="00021E82">
      <w:pPr>
        <w:pStyle w:val="a3"/>
        <w:tabs>
          <w:tab w:val="num" w:pos="709"/>
        </w:tabs>
        <w:ind w:left="709"/>
        <w:jc w:val="both"/>
      </w:pPr>
      <w:r w:rsidRPr="00893D75">
        <w:t>Методы инструментальных исследований структур головного мозга. Значение этих знаний при освоении общих компетенций по ориентации в условиях частой смены технологий в профессиональной деятельности.</w:t>
      </w:r>
    </w:p>
    <w:p w:rsidR="00021E82" w:rsidRPr="00893D75" w:rsidRDefault="00021E82" w:rsidP="00990A89">
      <w:pPr>
        <w:pStyle w:val="a3"/>
        <w:numPr>
          <w:ilvl w:val="0"/>
          <w:numId w:val="2"/>
        </w:numPr>
        <w:jc w:val="both"/>
      </w:pPr>
      <w:r w:rsidRPr="00893D75">
        <w:t>Промежуточный мозг: расположение, строение, функции.</w:t>
      </w:r>
    </w:p>
    <w:p w:rsidR="00021E82" w:rsidRPr="00893D75" w:rsidRDefault="00021E82" w:rsidP="00021E82">
      <w:pPr>
        <w:pStyle w:val="a3"/>
        <w:tabs>
          <w:tab w:val="num" w:pos="709"/>
        </w:tabs>
        <w:ind w:left="709"/>
        <w:jc w:val="both"/>
      </w:pPr>
      <w:r w:rsidRPr="00893D75">
        <w:t>Методы инструментальных исследований структур головного мозга. Значение этих знаний при освоении общих компетенций по ориентации в условиях частой смены технологий в профессиональной деятельности.</w:t>
      </w:r>
    </w:p>
    <w:p w:rsidR="00021E82" w:rsidRPr="00893D75" w:rsidRDefault="00021E82" w:rsidP="00990A89">
      <w:pPr>
        <w:pStyle w:val="a3"/>
        <w:numPr>
          <w:ilvl w:val="0"/>
          <w:numId w:val="2"/>
        </w:numPr>
        <w:jc w:val="both"/>
      </w:pPr>
      <w:r w:rsidRPr="00893D75">
        <w:t>Черепные нервы: образование, порядковый номер, расположение ядер, выход из черепа, области иннервации.</w:t>
      </w:r>
    </w:p>
    <w:p w:rsidR="00021E82" w:rsidRPr="00893D75" w:rsidRDefault="00021E82" w:rsidP="00990A89">
      <w:pPr>
        <w:pStyle w:val="a3"/>
        <w:numPr>
          <w:ilvl w:val="0"/>
          <w:numId w:val="2"/>
        </w:numPr>
        <w:jc w:val="both"/>
      </w:pPr>
      <w:r w:rsidRPr="00893D75">
        <w:lastRenderedPageBreak/>
        <w:t>Конечный мозг: расположение, строение, функции. Локализация функций в коре головного мозга.</w:t>
      </w:r>
    </w:p>
    <w:p w:rsidR="00021E82" w:rsidRPr="00893D75" w:rsidRDefault="00021E82" w:rsidP="00990A89">
      <w:pPr>
        <w:pStyle w:val="a3"/>
        <w:numPr>
          <w:ilvl w:val="0"/>
          <w:numId w:val="2"/>
        </w:numPr>
        <w:jc w:val="both"/>
      </w:pPr>
      <w:r w:rsidRPr="00893D75">
        <w:t>Высшая нервная деятельность: условные и безусловные рефлексы. Понятие о первой и второй сигнальной системах.</w:t>
      </w:r>
    </w:p>
    <w:p w:rsidR="00F76350" w:rsidRPr="00893D75" w:rsidRDefault="000B4B4B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Типы высшей нервной деятельности человека. Память, ее виды и механизмы.</w:t>
      </w:r>
    </w:p>
    <w:p w:rsidR="00806D64" w:rsidRPr="00893D75" w:rsidRDefault="00806D64" w:rsidP="00990A89">
      <w:pPr>
        <w:pStyle w:val="a3"/>
        <w:numPr>
          <w:ilvl w:val="0"/>
          <w:numId w:val="2"/>
        </w:numPr>
        <w:jc w:val="both"/>
      </w:pPr>
      <w:r w:rsidRPr="00893D75">
        <w:t>Вегетативная нервная система. Парасимпатический отдел. Область и характер иннервации.</w:t>
      </w:r>
    </w:p>
    <w:p w:rsidR="000B4B4B" w:rsidRPr="00893D75" w:rsidRDefault="000B4B4B" w:rsidP="00990A89">
      <w:pPr>
        <w:pStyle w:val="a3"/>
        <w:numPr>
          <w:ilvl w:val="0"/>
          <w:numId w:val="2"/>
        </w:numPr>
        <w:jc w:val="both"/>
      </w:pPr>
      <w:r w:rsidRPr="00893D75">
        <w:t>Вегетативная нервная система. Симпатический отдел. Область и характер иннервации.</w:t>
      </w:r>
    </w:p>
    <w:p w:rsidR="000B4B4B" w:rsidRPr="00893D75" w:rsidRDefault="000B4B4B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Виды анализаторов, их строение, местоположение, функции.</w:t>
      </w:r>
    </w:p>
    <w:p w:rsidR="000B4B4B" w:rsidRPr="00893D75" w:rsidRDefault="000B4B4B" w:rsidP="000B4B4B">
      <w:pPr>
        <w:pStyle w:val="a3"/>
        <w:tabs>
          <w:tab w:val="num" w:pos="284"/>
        </w:tabs>
        <w:ind w:left="284" w:hanging="142"/>
      </w:pPr>
    </w:p>
    <w:p w:rsidR="000B4B4B" w:rsidRPr="00893D75" w:rsidRDefault="000B4B4B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Вкусовой анализатор. Строение, местоположение, функция.</w:t>
      </w:r>
    </w:p>
    <w:p w:rsidR="000B4B4B" w:rsidRPr="00893D75" w:rsidRDefault="000B4B4B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Кожа – строение, функции. Каково значение этих знаний при освоении профессиональных компетенций по оказанию первой медицинской помощи ожогах и обморожениях?</w:t>
      </w:r>
    </w:p>
    <w:p w:rsidR="000B4B4B" w:rsidRPr="00893D75" w:rsidRDefault="000B4B4B" w:rsidP="00990A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75">
        <w:rPr>
          <w:rFonts w:ascii="Times New Roman" w:hAnsi="Times New Roman" w:cs="Times New Roman"/>
          <w:sz w:val="24"/>
          <w:szCs w:val="24"/>
        </w:rPr>
        <w:t>Обонятельный анализатор. Строение, местоположение, функции.</w:t>
      </w:r>
    </w:p>
    <w:p w:rsidR="000B4B4B" w:rsidRPr="00893D75" w:rsidRDefault="000B4B4B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Орган слуха и равновесия: строение, местоположение, функции.</w:t>
      </w:r>
    </w:p>
    <w:p w:rsidR="000B4B4B" w:rsidRPr="00893D75" w:rsidRDefault="000B4B4B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Орган зрения: строение, местоположение, функции.</w:t>
      </w:r>
    </w:p>
    <w:p w:rsidR="000B4B4B" w:rsidRPr="00893D75" w:rsidRDefault="000B4B4B" w:rsidP="00990A89">
      <w:pPr>
        <w:pStyle w:val="a3"/>
        <w:numPr>
          <w:ilvl w:val="0"/>
          <w:numId w:val="2"/>
        </w:numPr>
        <w:jc w:val="both"/>
      </w:pPr>
      <w:r w:rsidRPr="00893D75">
        <w:t xml:space="preserve">Гипофиз: строение, расположение, функции, роль гормонов. </w:t>
      </w:r>
    </w:p>
    <w:p w:rsidR="000B4B4B" w:rsidRPr="00893D75" w:rsidRDefault="000B4B4B" w:rsidP="00990A89">
      <w:pPr>
        <w:pStyle w:val="a3"/>
        <w:numPr>
          <w:ilvl w:val="0"/>
          <w:numId w:val="2"/>
        </w:numPr>
        <w:jc w:val="both"/>
      </w:pPr>
      <w:r w:rsidRPr="00893D75">
        <w:t>Щитовидная железа: строение, местоположение, функции.</w:t>
      </w:r>
    </w:p>
    <w:p w:rsidR="000B4B4B" w:rsidRPr="00893D75" w:rsidRDefault="000B4B4B" w:rsidP="00990A89">
      <w:pPr>
        <w:pStyle w:val="a3"/>
        <w:numPr>
          <w:ilvl w:val="0"/>
          <w:numId w:val="2"/>
        </w:numPr>
        <w:jc w:val="both"/>
      </w:pPr>
      <w:r w:rsidRPr="00893D75">
        <w:t>Паращитовидные железы: строение, расположение, роль гормонов.</w:t>
      </w:r>
    </w:p>
    <w:p w:rsidR="000B4B4B" w:rsidRPr="00893D75" w:rsidRDefault="000B4B4B" w:rsidP="00990A89">
      <w:pPr>
        <w:pStyle w:val="a3"/>
        <w:numPr>
          <w:ilvl w:val="0"/>
          <w:numId w:val="2"/>
        </w:numPr>
        <w:jc w:val="both"/>
      </w:pPr>
      <w:r w:rsidRPr="00893D75">
        <w:t xml:space="preserve">Надпочечники: строение, расположение, роль гормонов. </w:t>
      </w:r>
    </w:p>
    <w:p w:rsidR="000A2D46" w:rsidRPr="00893D75" w:rsidRDefault="000A2D46" w:rsidP="00990A89">
      <w:pPr>
        <w:pStyle w:val="a3"/>
        <w:numPr>
          <w:ilvl w:val="0"/>
          <w:numId w:val="2"/>
        </w:numPr>
        <w:jc w:val="both"/>
      </w:pPr>
      <w:r w:rsidRPr="00893D75">
        <w:t xml:space="preserve">Поджелудочная железа, как эндокринная железа: строение, расположение, роль гормонов. </w:t>
      </w:r>
    </w:p>
    <w:p w:rsidR="000A2D46" w:rsidRPr="00893D75" w:rsidRDefault="000A2D46" w:rsidP="000A2D46">
      <w:pPr>
        <w:pStyle w:val="a3"/>
        <w:tabs>
          <w:tab w:val="num" w:pos="709"/>
        </w:tabs>
        <w:ind w:left="709"/>
        <w:jc w:val="both"/>
      </w:pPr>
      <w:proofErr w:type="gramStart"/>
      <w:r w:rsidRPr="00893D75">
        <w:t>Каково значение этих знаний при освоении профессиональных компетенций по оказанию первой медицинской помощи при гипергликемической и гипогликемической коме?</w:t>
      </w:r>
      <w:proofErr w:type="gramEnd"/>
    </w:p>
    <w:p w:rsidR="000B4B4B" w:rsidRPr="00893D75" w:rsidRDefault="000A2D46" w:rsidP="00990A89">
      <w:pPr>
        <w:pStyle w:val="a3"/>
        <w:numPr>
          <w:ilvl w:val="0"/>
          <w:numId w:val="2"/>
        </w:numPr>
        <w:jc w:val="both"/>
      </w:pPr>
      <w:r w:rsidRPr="00893D75">
        <w:t xml:space="preserve">Яичники: строение, расположение, функции, роль гормонов. </w:t>
      </w:r>
      <w:proofErr w:type="spellStart"/>
      <w:r w:rsidRPr="00893D75">
        <w:t>Овариально-менструальный</w:t>
      </w:r>
      <w:proofErr w:type="spellEnd"/>
      <w:r w:rsidRPr="00893D75">
        <w:t xml:space="preserve"> цикл.</w:t>
      </w:r>
    </w:p>
    <w:p w:rsidR="0057189C" w:rsidRPr="00893D75" w:rsidRDefault="0057189C" w:rsidP="00990A89">
      <w:pPr>
        <w:pStyle w:val="a3"/>
        <w:numPr>
          <w:ilvl w:val="0"/>
          <w:numId w:val="2"/>
        </w:numPr>
        <w:jc w:val="both"/>
      </w:pPr>
      <w:r w:rsidRPr="00893D75">
        <w:t>Яички: строение, расположение, функции, роль гормонов. Сперматогенез.</w:t>
      </w:r>
    </w:p>
    <w:p w:rsidR="0057189C" w:rsidRPr="00893D75" w:rsidRDefault="0057189C" w:rsidP="00990A89">
      <w:pPr>
        <w:pStyle w:val="a3"/>
        <w:numPr>
          <w:ilvl w:val="0"/>
          <w:numId w:val="2"/>
        </w:numPr>
        <w:jc w:val="both"/>
      </w:pPr>
      <w:r w:rsidRPr="00893D75">
        <w:t xml:space="preserve">Кровь, как внутренняя среда организма: количество, состав, форменные элементы крови. </w:t>
      </w:r>
    </w:p>
    <w:p w:rsidR="0057189C" w:rsidRPr="00893D75" w:rsidRDefault="0057189C" w:rsidP="0057189C">
      <w:pPr>
        <w:pStyle w:val="a3"/>
        <w:tabs>
          <w:tab w:val="left" w:pos="709"/>
        </w:tabs>
        <w:ind w:left="709"/>
        <w:jc w:val="both"/>
      </w:pPr>
      <w:r w:rsidRPr="00893D75">
        <w:t>Значение этих знаний при освоении профессиональных компетенций по соблюдению правил санитарно-гигиенического режима, охраны труда и техники безопасности при оказании первой медицинской помощи и на рабочем месте.</w:t>
      </w:r>
    </w:p>
    <w:p w:rsidR="00D20A3F" w:rsidRPr="00893D75" w:rsidRDefault="00D20A3F" w:rsidP="00990A89">
      <w:pPr>
        <w:pStyle w:val="a3"/>
        <w:numPr>
          <w:ilvl w:val="0"/>
          <w:numId w:val="2"/>
        </w:numPr>
        <w:jc w:val="both"/>
      </w:pPr>
      <w:r w:rsidRPr="00893D75">
        <w:t>Кровь: физико-химические свойства крови. СОЭ.</w:t>
      </w:r>
    </w:p>
    <w:p w:rsidR="00D20A3F" w:rsidRPr="00893D75" w:rsidRDefault="00D20A3F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 xml:space="preserve">Свертывание крови, как защитная реакция организма. Механизм свертывания. Значение </w:t>
      </w:r>
      <w:proofErr w:type="spellStart"/>
      <w:r w:rsidRPr="00893D75">
        <w:t>противосвертывающей</w:t>
      </w:r>
      <w:proofErr w:type="spellEnd"/>
      <w:r w:rsidRPr="00893D75">
        <w:t xml:space="preserve"> и </w:t>
      </w:r>
      <w:proofErr w:type="spellStart"/>
      <w:r w:rsidRPr="00893D75">
        <w:t>фибринолитической</w:t>
      </w:r>
      <w:proofErr w:type="spellEnd"/>
      <w:r w:rsidRPr="00893D75">
        <w:t xml:space="preserve"> систем крови. </w:t>
      </w:r>
    </w:p>
    <w:p w:rsidR="00D20A3F" w:rsidRPr="00893D75" w:rsidRDefault="00D20A3F" w:rsidP="00D20A3F">
      <w:pPr>
        <w:pStyle w:val="a4"/>
        <w:tabs>
          <w:tab w:val="num" w:pos="709"/>
        </w:tabs>
        <w:spacing w:after="0"/>
        <w:ind w:left="709"/>
        <w:jc w:val="both"/>
      </w:pPr>
      <w:r w:rsidRPr="00893D75">
        <w:t>Каково значение этих знаний при освоении профессиональных компетенций по оказанию первой медицинской помощи при кровопотере?</w:t>
      </w:r>
    </w:p>
    <w:p w:rsidR="00562B79" w:rsidRPr="00893D75" w:rsidRDefault="00562B79" w:rsidP="00990A89">
      <w:pPr>
        <w:pStyle w:val="a3"/>
        <w:numPr>
          <w:ilvl w:val="0"/>
          <w:numId w:val="2"/>
        </w:numPr>
        <w:jc w:val="both"/>
      </w:pPr>
      <w:r w:rsidRPr="00893D75">
        <w:t>Группы крови, резус-фактор. Совместимость группы крови и резус-фактора. Донорство.</w:t>
      </w:r>
    </w:p>
    <w:p w:rsidR="00266EC6" w:rsidRPr="00893D75" w:rsidRDefault="00266EC6" w:rsidP="00990A89">
      <w:pPr>
        <w:pStyle w:val="a4"/>
        <w:numPr>
          <w:ilvl w:val="0"/>
          <w:numId w:val="2"/>
        </w:numPr>
        <w:tabs>
          <w:tab w:val="left" w:pos="9350"/>
        </w:tabs>
        <w:spacing w:after="0"/>
        <w:ind w:right="288"/>
        <w:jc w:val="both"/>
      </w:pPr>
      <w:r w:rsidRPr="00893D75">
        <w:t>Морфофункциональная характеристика процесса кровообращения в организме человека. Большой круг кровообращения.</w:t>
      </w:r>
    </w:p>
    <w:p w:rsidR="00562B79" w:rsidRPr="00893D75" w:rsidRDefault="00562B79" w:rsidP="00990A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75">
        <w:rPr>
          <w:rFonts w:ascii="Times New Roman" w:hAnsi="Times New Roman" w:cs="Times New Roman"/>
          <w:sz w:val="24"/>
          <w:szCs w:val="24"/>
        </w:rPr>
        <w:t>Функциональная анатомия сосудов: строение, местоположение, классификация. Понятие о кровотечении.</w:t>
      </w:r>
    </w:p>
    <w:p w:rsidR="00562B79" w:rsidRPr="00893D75" w:rsidRDefault="00562B79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 xml:space="preserve">Сердце:  положение, строение, функции. </w:t>
      </w:r>
    </w:p>
    <w:p w:rsidR="00562B79" w:rsidRPr="00893D75" w:rsidRDefault="00562B79" w:rsidP="00990A89">
      <w:pPr>
        <w:pStyle w:val="a4"/>
        <w:numPr>
          <w:ilvl w:val="0"/>
          <w:numId w:val="2"/>
        </w:numPr>
        <w:spacing w:after="0"/>
        <w:ind w:right="288"/>
        <w:jc w:val="both"/>
      </w:pPr>
      <w:r w:rsidRPr="00893D75">
        <w:t>Сердце – физиологические особенности миокарда. Проводящая система сердца. Электрические явления и тоны сердца. Пульс, артериальное давление.</w:t>
      </w:r>
    </w:p>
    <w:p w:rsidR="00562B79" w:rsidRPr="00893D75" w:rsidRDefault="00562B79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Артерии и вены большого круга кровообращения.</w:t>
      </w:r>
    </w:p>
    <w:p w:rsidR="00562B79" w:rsidRPr="00893D75" w:rsidRDefault="00562B79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Артерии и вены малого круга кровообращения.</w:t>
      </w:r>
    </w:p>
    <w:p w:rsidR="00562B79" w:rsidRPr="00893D75" w:rsidRDefault="00562B79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Коронарный круг кровообращения – артерии и вены сердца.</w:t>
      </w:r>
    </w:p>
    <w:p w:rsidR="00562B79" w:rsidRPr="00893D75" w:rsidRDefault="00562B79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Лимфатическая система: строение, функции, роль в иммунном процессе.</w:t>
      </w:r>
    </w:p>
    <w:p w:rsidR="00562B79" w:rsidRPr="00893D75" w:rsidRDefault="00562B79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Сущность и значение дыхания для организма. Дыхательный цикл.</w:t>
      </w:r>
    </w:p>
    <w:p w:rsidR="00562B79" w:rsidRPr="00893D75" w:rsidRDefault="00562B79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Наружный нос и полость носа: строение, функции. Значение дыхания через нос. Неотложная помощь при носовых кровотечениях.</w:t>
      </w:r>
    </w:p>
    <w:p w:rsidR="00284F17" w:rsidRPr="00893D75" w:rsidRDefault="00284F17" w:rsidP="00990A89">
      <w:pPr>
        <w:pStyle w:val="a4"/>
        <w:numPr>
          <w:ilvl w:val="0"/>
          <w:numId w:val="2"/>
        </w:numPr>
        <w:tabs>
          <w:tab w:val="left" w:pos="9350"/>
        </w:tabs>
        <w:spacing w:after="0"/>
        <w:ind w:right="288"/>
        <w:jc w:val="both"/>
      </w:pPr>
      <w:r w:rsidRPr="00893D75">
        <w:t>Гортань: строение, местоположение, функции. Роль гортани в дыхании и звукообразовании.</w:t>
      </w:r>
    </w:p>
    <w:p w:rsidR="00562B79" w:rsidRPr="00893D75" w:rsidRDefault="00562B79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Трахея: строение, местоположение, функция. Неотложная помощь при аспирации дыхательных путей.</w:t>
      </w:r>
    </w:p>
    <w:p w:rsidR="00266EC6" w:rsidRPr="00893D75" w:rsidRDefault="00266EC6" w:rsidP="00990A89">
      <w:pPr>
        <w:pStyle w:val="a3"/>
        <w:numPr>
          <w:ilvl w:val="0"/>
          <w:numId w:val="2"/>
        </w:numPr>
      </w:pPr>
      <w:r w:rsidRPr="00893D75">
        <w:t>Бронхиальное дерево: строение, местоположение, функция.</w:t>
      </w:r>
    </w:p>
    <w:p w:rsidR="00562B79" w:rsidRPr="00893D75" w:rsidRDefault="00562B79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Легкие - строение, местоположение, функции. Каково значение этих знаний при освоении профессиональных компетенций по оказанию первой медицинской помощи при клинической смерти?</w:t>
      </w:r>
    </w:p>
    <w:p w:rsidR="006F6698" w:rsidRPr="00893D75" w:rsidRDefault="006F6698" w:rsidP="00990A89">
      <w:pPr>
        <w:pStyle w:val="a3"/>
        <w:numPr>
          <w:ilvl w:val="0"/>
          <w:numId w:val="2"/>
        </w:numPr>
        <w:jc w:val="both"/>
      </w:pPr>
      <w:r w:rsidRPr="00893D75">
        <w:t>Плевра, плевральные синусы, средостение. Строение, функции, границы плевры.</w:t>
      </w:r>
    </w:p>
    <w:p w:rsidR="006F6698" w:rsidRPr="00893D75" w:rsidRDefault="006F6698" w:rsidP="006F6698">
      <w:pPr>
        <w:pStyle w:val="a4"/>
        <w:tabs>
          <w:tab w:val="num" w:pos="709"/>
        </w:tabs>
        <w:spacing w:after="0"/>
        <w:ind w:left="709"/>
        <w:jc w:val="both"/>
      </w:pPr>
      <w:r w:rsidRPr="00893D75">
        <w:lastRenderedPageBreak/>
        <w:t>Каково значение этих знаний при освоении профессиональных компетенций по оказанию первой медицинской помощи при пневмотораксе?</w:t>
      </w:r>
    </w:p>
    <w:p w:rsidR="00F70C08" w:rsidRPr="00893D75" w:rsidRDefault="00F70C08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Легочные объемы. ЖЕЛ. Измерение. Каково значение этих знаний при освоении общих компетенций при занятиях физической культурой и спортом.</w:t>
      </w:r>
    </w:p>
    <w:p w:rsidR="00562B79" w:rsidRPr="00893D75" w:rsidRDefault="00562B79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Полость рта. Строение, процесс пищеварения в ротовой полости.</w:t>
      </w:r>
    </w:p>
    <w:p w:rsidR="00284F17" w:rsidRPr="00893D75" w:rsidRDefault="00284F17" w:rsidP="00990A89">
      <w:pPr>
        <w:pStyle w:val="a4"/>
        <w:numPr>
          <w:ilvl w:val="0"/>
          <w:numId w:val="2"/>
        </w:numPr>
        <w:tabs>
          <w:tab w:val="left" w:pos="9350"/>
        </w:tabs>
        <w:spacing w:after="0"/>
        <w:ind w:right="289"/>
        <w:jc w:val="both"/>
      </w:pPr>
      <w:r w:rsidRPr="00893D75">
        <w:t>Зубы: строение зуба (твердые и мягкие ткани).</w:t>
      </w:r>
    </w:p>
    <w:p w:rsidR="00284F17" w:rsidRPr="00893D75" w:rsidRDefault="00284F17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Большие слюнные железы: строение, местоположение желез и их протоков, функции.</w:t>
      </w:r>
    </w:p>
    <w:p w:rsidR="00F70C08" w:rsidRPr="00893D75" w:rsidRDefault="00F70C08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Язык: строение, местоположение, функции языка.</w:t>
      </w:r>
    </w:p>
    <w:p w:rsidR="00F70C08" w:rsidRPr="00893D75" w:rsidRDefault="00F70C08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 xml:space="preserve">Глотка: местоположение: строение, функции. Лимфоидное кольцо </w:t>
      </w:r>
      <w:proofErr w:type="spellStart"/>
      <w:r w:rsidRPr="00893D75">
        <w:t>Пирогова-Вальдейера</w:t>
      </w:r>
      <w:proofErr w:type="spellEnd"/>
      <w:r w:rsidRPr="00893D75">
        <w:t>: строение, местоположение, функции.</w:t>
      </w:r>
    </w:p>
    <w:p w:rsidR="00562B79" w:rsidRPr="00893D75" w:rsidRDefault="00562B79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Пищевод: строение, местоположение, функция.</w:t>
      </w:r>
    </w:p>
    <w:p w:rsidR="00F70C08" w:rsidRPr="00893D75" w:rsidRDefault="00F70C08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Желудок: строение, местоположение. Пищеварение в желудке.</w:t>
      </w:r>
    </w:p>
    <w:p w:rsidR="00562B79" w:rsidRPr="00893D75" w:rsidRDefault="00266EC6" w:rsidP="00990A89">
      <w:pPr>
        <w:pStyle w:val="a4"/>
        <w:numPr>
          <w:ilvl w:val="0"/>
          <w:numId w:val="2"/>
        </w:numPr>
        <w:spacing w:after="0"/>
        <w:ind w:right="288"/>
        <w:jc w:val="both"/>
      </w:pPr>
      <w:r w:rsidRPr="00893D75">
        <w:t>Двенадцатиперстная кишка: строение, местоположение. Пищеварение под действием дуоденального сока, желчи и панкреатического сока.</w:t>
      </w:r>
    </w:p>
    <w:p w:rsidR="00FE7BFA" w:rsidRPr="00893D75" w:rsidRDefault="00FE7BFA" w:rsidP="00990A89">
      <w:pPr>
        <w:pStyle w:val="a4"/>
        <w:numPr>
          <w:ilvl w:val="0"/>
          <w:numId w:val="2"/>
        </w:numPr>
        <w:spacing w:after="0"/>
        <w:ind w:right="288"/>
        <w:jc w:val="both"/>
      </w:pPr>
      <w:r w:rsidRPr="00893D75">
        <w:t>Поджелудочная железа. Строение, местоположение, функции. Состав и свойства панкреатического сока.</w:t>
      </w:r>
    </w:p>
    <w:p w:rsidR="00266EC6" w:rsidRPr="00893D75" w:rsidRDefault="00266EC6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Печень: строение, местоположение, функции. Состав и свойства желчи.</w:t>
      </w:r>
    </w:p>
    <w:p w:rsidR="00266EC6" w:rsidRPr="00893D75" w:rsidRDefault="00266EC6" w:rsidP="00990A89">
      <w:pPr>
        <w:pStyle w:val="a4"/>
        <w:numPr>
          <w:ilvl w:val="0"/>
          <w:numId w:val="2"/>
        </w:numPr>
        <w:spacing w:after="0"/>
        <w:ind w:right="288"/>
        <w:jc w:val="both"/>
      </w:pPr>
      <w:r w:rsidRPr="00893D75">
        <w:t>Тонкий кишечник: отделы, особенности строения, местоположение. Пищеварение в тонком кишечнике.</w:t>
      </w:r>
    </w:p>
    <w:p w:rsidR="006F6698" w:rsidRPr="00893D75" w:rsidRDefault="006F6698" w:rsidP="00990A89">
      <w:pPr>
        <w:pStyle w:val="a4"/>
        <w:numPr>
          <w:ilvl w:val="0"/>
          <w:numId w:val="2"/>
        </w:numPr>
        <w:spacing w:after="0"/>
        <w:ind w:right="288"/>
        <w:jc w:val="both"/>
      </w:pPr>
      <w:r w:rsidRPr="00893D75">
        <w:t>Толстый кишечник: отделы, особенности строения, местоположение. Пищеварение в толстом кишечнике. Роль микроорганизмов.</w:t>
      </w:r>
    </w:p>
    <w:p w:rsidR="00266EC6" w:rsidRPr="00893D75" w:rsidRDefault="00266EC6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Обмен веществ – основа жизнедеятельности организма. Жировой обмен.</w:t>
      </w:r>
    </w:p>
    <w:p w:rsidR="00266EC6" w:rsidRPr="00893D75" w:rsidRDefault="00266EC6" w:rsidP="00990A89">
      <w:pPr>
        <w:pStyle w:val="a3"/>
        <w:numPr>
          <w:ilvl w:val="0"/>
          <w:numId w:val="2"/>
        </w:numPr>
        <w:jc w:val="both"/>
      </w:pPr>
      <w:r w:rsidRPr="00893D75">
        <w:t>Обмен веществ – основа жизнедеятельности организма. Водно-минеральный обмен.</w:t>
      </w:r>
    </w:p>
    <w:p w:rsidR="00266EC6" w:rsidRPr="00893D75" w:rsidRDefault="00266EC6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Обмен веществ – основа жизнедеятельности организма. Углеводный обмен.</w:t>
      </w:r>
    </w:p>
    <w:p w:rsidR="00562B79" w:rsidRPr="00893D75" w:rsidRDefault="00562B79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 xml:space="preserve">Обмен веществ – основа жизнедеятельности организма. Терморегуляция. Понятие о гипертермии и гипотермии. </w:t>
      </w:r>
    </w:p>
    <w:p w:rsidR="00266EC6" w:rsidRPr="00893D75" w:rsidRDefault="00266EC6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Обмен веществ – основа жизнедеятельности организма. Белковый обмен.</w:t>
      </w:r>
    </w:p>
    <w:p w:rsidR="00F70C08" w:rsidRPr="00893D75" w:rsidRDefault="00F70C08" w:rsidP="00990A89">
      <w:pPr>
        <w:pStyle w:val="a3"/>
        <w:numPr>
          <w:ilvl w:val="0"/>
          <w:numId w:val="2"/>
        </w:numPr>
        <w:jc w:val="both"/>
      </w:pPr>
      <w:r w:rsidRPr="00893D75">
        <w:t xml:space="preserve">Витамины: </w:t>
      </w:r>
      <w:proofErr w:type="spellStart"/>
      <w:r w:rsidRPr="00893D75">
        <w:t>водорастворимые</w:t>
      </w:r>
      <w:proofErr w:type="spellEnd"/>
      <w:r w:rsidRPr="00893D75">
        <w:t xml:space="preserve"> и жирорастворимые. Понятие о гипервитаминозах, гиповитаминозах и авитаминозах.</w:t>
      </w:r>
    </w:p>
    <w:p w:rsidR="00F70C08" w:rsidRPr="00893D75" w:rsidRDefault="00F70C08" w:rsidP="00990A89">
      <w:pPr>
        <w:pStyle w:val="a4"/>
        <w:numPr>
          <w:ilvl w:val="0"/>
          <w:numId w:val="2"/>
        </w:numPr>
        <w:spacing w:after="0"/>
        <w:ind w:right="288"/>
        <w:jc w:val="both"/>
      </w:pPr>
      <w:r w:rsidRPr="00893D75">
        <w:t>Почки: местоположение, макроскопическое строение. Аппарат фиксации почки. Роль в обмене веществ.</w:t>
      </w:r>
    </w:p>
    <w:p w:rsidR="00284F17" w:rsidRPr="00893D75" w:rsidRDefault="00284F17" w:rsidP="00990A89">
      <w:pPr>
        <w:pStyle w:val="a4"/>
        <w:numPr>
          <w:ilvl w:val="0"/>
          <w:numId w:val="2"/>
        </w:numPr>
        <w:tabs>
          <w:tab w:val="left" w:pos="9350"/>
        </w:tabs>
        <w:spacing w:after="0"/>
        <w:ind w:right="289"/>
        <w:jc w:val="both"/>
      </w:pPr>
      <w:r w:rsidRPr="00893D75">
        <w:t>Нефрон – структурно-функциональная единица почки. Строение, функции. Механизм образования мочи. Регуляция мочеобразования.</w:t>
      </w:r>
    </w:p>
    <w:p w:rsidR="00FE7BFA" w:rsidRPr="00893D75" w:rsidRDefault="00FE7BFA" w:rsidP="00990A89">
      <w:pPr>
        <w:pStyle w:val="a4"/>
        <w:numPr>
          <w:ilvl w:val="0"/>
          <w:numId w:val="2"/>
        </w:numPr>
        <w:spacing w:after="0"/>
        <w:ind w:right="288"/>
        <w:jc w:val="both"/>
      </w:pPr>
      <w:r w:rsidRPr="00893D75">
        <w:t xml:space="preserve">Мочеточники, мочевой пузырь, мочеиспускательный канал: строение, расположение, функции. Регуляция </w:t>
      </w:r>
      <w:proofErr w:type="spellStart"/>
      <w:r w:rsidRPr="00893D75">
        <w:t>мочевыведения</w:t>
      </w:r>
      <w:proofErr w:type="spellEnd"/>
      <w:r w:rsidRPr="00893D75">
        <w:t>.</w:t>
      </w:r>
    </w:p>
    <w:p w:rsidR="00F70C08" w:rsidRPr="00893D75" w:rsidRDefault="00F70C08" w:rsidP="00990A89">
      <w:pPr>
        <w:pStyle w:val="a4"/>
        <w:numPr>
          <w:ilvl w:val="0"/>
          <w:numId w:val="2"/>
        </w:numPr>
        <w:spacing w:after="0"/>
        <w:ind w:right="288"/>
        <w:jc w:val="both"/>
      </w:pPr>
      <w:r w:rsidRPr="00893D75">
        <w:t>Мужская репродуктивная система – внутренние и наружные половые органы. Строение, расположение, функции.</w:t>
      </w:r>
    </w:p>
    <w:p w:rsidR="00562B79" w:rsidRPr="00893D75" w:rsidRDefault="00284F17" w:rsidP="00990A89">
      <w:pPr>
        <w:pStyle w:val="a4"/>
        <w:numPr>
          <w:ilvl w:val="0"/>
          <w:numId w:val="2"/>
        </w:numPr>
        <w:spacing w:after="0"/>
        <w:ind w:right="288"/>
        <w:jc w:val="both"/>
      </w:pPr>
      <w:r w:rsidRPr="00893D75">
        <w:t>Женская репродуктивная система – внутренние и наружные половые органы. Строение, расположение, функции.</w:t>
      </w:r>
    </w:p>
    <w:p w:rsidR="00284F17" w:rsidRPr="00893D75" w:rsidRDefault="00284F17" w:rsidP="00990A89">
      <w:pPr>
        <w:pStyle w:val="a4"/>
        <w:numPr>
          <w:ilvl w:val="0"/>
          <w:numId w:val="2"/>
        </w:numPr>
        <w:spacing w:after="0"/>
        <w:ind w:right="288"/>
        <w:jc w:val="both"/>
      </w:pPr>
      <w:r w:rsidRPr="00893D75">
        <w:t>Центральные органы иммунной системы: расположение, строение функции.</w:t>
      </w:r>
    </w:p>
    <w:p w:rsidR="00284F17" w:rsidRPr="00893D75" w:rsidRDefault="00284F17" w:rsidP="00990A89">
      <w:pPr>
        <w:pStyle w:val="a4"/>
        <w:numPr>
          <w:ilvl w:val="0"/>
          <w:numId w:val="2"/>
        </w:numPr>
        <w:spacing w:after="0"/>
        <w:jc w:val="both"/>
      </w:pPr>
      <w:r w:rsidRPr="00893D75">
        <w:t>Периферические органы иммунной системы: расположение, строение, функции.</w:t>
      </w:r>
    </w:p>
    <w:p w:rsidR="00806D64" w:rsidRPr="00893D75" w:rsidRDefault="00806D64" w:rsidP="00F70C08">
      <w:pPr>
        <w:pStyle w:val="a3"/>
        <w:jc w:val="both"/>
      </w:pPr>
    </w:p>
    <w:p w:rsidR="00806D64" w:rsidRPr="00893D75" w:rsidRDefault="00806D64" w:rsidP="005F2627">
      <w:pPr>
        <w:pStyle w:val="a4"/>
        <w:tabs>
          <w:tab w:val="num" w:pos="284"/>
        </w:tabs>
        <w:spacing w:after="0"/>
        <w:ind w:left="284" w:hanging="142"/>
        <w:jc w:val="both"/>
      </w:pPr>
    </w:p>
    <w:p w:rsidR="00806D64" w:rsidRPr="00893D75" w:rsidRDefault="00806D64" w:rsidP="005F2627">
      <w:pPr>
        <w:pStyle w:val="a4"/>
        <w:tabs>
          <w:tab w:val="num" w:pos="284"/>
        </w:tabs>
        <w:spacing w:after="0"/>
        <w:ind w:left="284" w:hanging="142"/>
        <w:jc w:val="both"/>
      </w:pPr>
    </w:p>
    <w:p w:rsidR="00806D64" w:rsidRPr="00893D75" w:rsidRDefault="00806D64" w:rsidP="005F2627">
      <w:pPr>
        <w:pStyle w:val="a3"/>
        <w:tabs>
          <w:tab w:val="num" w:pos="284"/>
        </w:tabs>
        <w:ind w:left="284" w:hanging="142"/>
      </w:pPr>
    </w:p>
    <w:p w:rsidR="00806D64" w:rsidRPr="00893D75" w:rsidRDefault="00806D64" w:rsidP="005F2627">
      <w:pPr>
        <w:pStyle w:val="a4"/>
        <w:tabs>
          <w:tab w:val="num" w:pos="284"/>
        </w:tabs>
        <w:spacing w:after="0"/>
        <w:ind w:left="284" w:hanging="142"/>
        <w:jc w:val="both"/>
      </w:pPr>
    </w:p>
    <w:p w:rsidR="00806D64" w:rsidRPr="00893D75" w:rsidRDefault="00806D64" w:rsidP="005F2627">
      <w:pPr>
        <w:pStyle w:val="a3"/>
        <w:tabs>
          <w:tab w:val="num" w:pos="284"/>
        </w:tabs>
        <w:ind w:left="284" w:hanging="142"/>
      </w:pPr>
    </w:p>
    <w:p w:rsidR="00806D64" w:rsidRPr="00893D75" w:rsidRDefault="00806D64" w:rsidP="005F2627">
      <w:pPr>
        <w:pStyle w:val="a4"/>
        <w:tabs>
          <w:tab w:val="num" w:pos="284"/>
        </w:tabs>
        <w:spacing w:after="0"/>
        <w:ind w:left="284" w:hanging="142"/>
        <w:jc w:val="both"/>
      </w:pPr>
    </w:p>
    <w:p w:rsidR="00806D64" w:rsidRPr="00893D75" w:rsidRDefault="00806D64" w:rsidP="005F2627">
      <w:pPr>
        <w:pStyle w:val="a4"/>
        <w:tabs>
          <w:tab w:val="num" w:pos="284"/>
        </w:tabs>
        <w:spacing w:after="0"/>
        <w:ind w:left="284" w:hanging="142"/>
        <w:jc w:val="both"/>
      </w:pPr>
    </w:p>
    <w:p w:rsidR="00806D64" w:rsidRPr="00893D75" w:rsidRDefault="00806D64" w:rsidP="005F2627">
      <w:pPr>
        <w:pStyle w:val="a4"/>
        <w:tabs>
          <w:tab w:val="num" w:pos="284"/>
        </w:tabs>
        <w:spacing w:after="0"/>
        <w:ind w:left="284" w:hanging="142"/>
        <w:jc w:val="both"/>
      </w:pPr>
    </w:p>
    <w:p w:rsidR="00806D64" w:rsidRPr="00893D75" w:rsidRDefault="00806D64" w:rsidP="005F2627">
      <w:pPr>
        <w:pStyle w:val="a3"/>
        <w:tabs>
          <w:tab w:val="num" w:pos="284"/>
        </w:tabs>
        <w:ind w:left="284" w:hanging="142"/>
      </w:pPr>
    </w:p>
    <w:p w:rsidR="00806D64" w:rsidRPr="00893D75" w:rsidRDefault="00806D64" w:rsidP="005F2627">
      <w:pPr>
        <w:pStyle w:val="a3"/>
        <w:tabs>
          <w:tab w:val="num" w:pos="284"/>
        </w:tabs>
        <w:ind w:left="284" w:hanging="142"/>
      </w:pPr>
    </w:p>
    <w:p w:rsidR="00806D64" w:rsidRPr="00893D75" w:rsidRDefault="00806D64" w:rsidP="005F2627">
      <w:pPr>
        <w:pStyle w:val="a3"/>
        <w:tabs>
          <w:tab w:val="num" w:pos="284"/>
        </w:tabs>
        <w:ind w:left="284" w:hanging="142"/>
      </w:pPr>
    </w:p>
    <w:p w:rsidR="00806D64" w:rsidRPr="00893D75" w:rsidRDefault="00806D64" w:rsidP="005F2627">
      <w:pPr>
        <w:pStyle w:val="a3"/>
        <w:tabs>
          <w:tab w:val="num" w:pos="284"/>
        </w:tabs>
        <w:ind w:left="284" w:hanging="142"/>
      </w:pPr>
    </w:p>
    <w:p w:rsidR="00806D64" w:rsidRPr="00893D75" w:rsidRDefault="00806D64" w:rsidP="005F2627">
      <w:pPr>
        <w:pStyle w:val="a3"/>
        <w:tabs>
          <w:tab w:val="num" w:pos="284"/>
        </w:tabs>
        <w:ind w:left="284" w:hanging="142"/>
      </w:pPr>
    </w:p>
    <w:p w:rsidR="00A01058" w:rsidRPr="00893D75" w:rsidRDefault="00A01058" w:rsidP="005F2627">
      <w:pPr>
        <w:pStyle w:val="a4"/>
        <w:tabs>
          <w:tab w:val="num" w:pos="284"/>
        </w:tabs>
        <w:spacing w:after="0"/>
        <w:ind w:left="284" w:right="288" w:hanging="142"/>
        <w:jc w:val="both"/>
      </w:pPr>
    </w:p>
    <w:p w:rsidR="00806D64" w:rsidRPr="00893D75" w:rsidRDefault="00806D64" w:rsidP="005F2627">
      <w:pPr>
        <w:pStyle w:val="a3"/>
        <w:tabs>
          <w:tab w:val="num" w:pos="284"/>
        </w:tabs>
        <w:ind w:left="284" w:hanging="142"/>
      </w:pPr>
    </w:p>
    <w:p w:rsidR="005F2627" w:rsidRPr="00893D75" w:rsidRDefault="005F2627" w:rsidP="005F2627">
      <w:pPr>
        <w:pStyle w:val="a4"/>
        <w:tabs>
          <w:tab w:val="num" w:pos="284"/>
        </w:tabs>
        <w:spacing w:after="0"/>
        <w:ind w:left="284" w:hanging="142"/>
        <w:jc w:val="both"/>
      </w:pPr>
    </w:p>
    <w:p w:rsidR="00806D64" w:rsidRPr="00893D75" w:rsidRDefault="00806D64" w:rsidP="005F2627">
      <w:pPr>
        <w:pStyle w:val="a3"/>
        <w:tabs>
          <w:tab w:val="num" w:pos="284"/>
        </w:tabs>
        <w:ind w:left="284" w:hanging="142"/>
      </w:pPr>
    </w:p>
    <w:p w:rsidR="00806D64" w:rsidRPr="00893D75" w:rsidRDefault="00806D64" w:rsidP="005F2627">
      <w:pPr>
        <w:pStyle w:val="a3"/>
        <w:tabs>
          <w:tab w:val="num" w:pos="284"/>
        </w:tabs>
        <w:ind w:left="284" w:hanging="142"/>
      </w:pPr>
    </w:p>
    <w:p w:rsidR="00806D64" w:rsidRPr="00893D75" w:rsidRDefault="00806D64" w:rsidP="005F2627">
      <w:pPr>
        <w:pStyle w:val="a3"/>
        <w:tabs>
          <w:tab w:val="num" w:pos="284"/>
        </w:tabs>
        <w:ind w:left="284" w:hanging="142"/>
      </w:pPr>
    </w:p>
    <w:p w:rsidR="00806D64" w:rsidRPr="00893D75" w:rsidRDefault="00806D64" w:rsidP="005F2627">
      <w:pPr>
        <w:pStyle w:val="a3"/>
        <w:tabs>
          <w:tab w:val="num" w:pos="284"/>
        </w:tabs>
        <w:ind w:left="284" w:hanging="142"/>
      </w:pPr>
    </w:p>
    <w:p w:rsidR="00806D64" w:rsidRPr="00893D75" w:rsidRDefault="00806D64" w:rsidP="005F2627">
      <w:pPr>
        <w:pStyle w:val="a3"/>
        <w:tabs>
          <w:tab w:val="num" w:pos="284"/>
        </w:tabs>
        <w:ind w:left="284" w:right="288" w:hanging="142"/>
        <w:jc w:val="both"/>
      </w:pPr>
    </w:p>
    <w:p w:rsidR="00806D64" w:rsidRPr="00893D75" w:rsidRDefault="00806D64" w:rsidP="005F2627">
      <w:pPr>
        <w:pStyle w:val="a3"/>
        <w:tabs>
          <w:tab w:val="num" w:pos="284"/>
        </w:tabs>
        <w:ind w:left="284" w:hanging="142"/>
      </w:pPr>
    </w:p>
    <w:p w:rsidR="00806D64" w:rsidRPr="00893D75" w:rsidRDefault="00806D64" w:rsidP="005F2627">
      <w:pPr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F2627" w:rsidRPr="00893D75" w:rsidRDefault="005F2627" w:rsidP="005F2627">
      <w:pPr>
        <w:pStyle w:val="a4"/>
        <w:tabs>
          <w:tab w:val="num" w:pos="284"/>
        </w:tabs>
        <w:spacing w:after="0"/>
        <w:ind w:left="284" w:right="288" w:hanging="142"/>
        <w:jc w:val="both"/>
      </w:pPr>
    </w:p>
    <w:p w:rsidR="00806D64" w:rsidRPr="00893D75" w:rsidRDefault="00806D64" w:rsidP="005F2627">
      <w:pPr>
        <w:pStyle w:val="a4"/>
        <w:tabs>
          <w:tab w:val="num" w:pos="284"/>
        </w:tabs>
        <w:spacing w:after="0"/>
        <w:ind w:left="284" w:hanging="142"/>
        <w:jc w:val="both"/>
      </w:pPr>
    </w:p>
    <w:p w:rsidR="00806D64" w:rsidRPr="00893D75" w:rsidRDefault="00806D64" w:rsidP="005F2627">
      <w:pPr>
        <w:pStyle w:val="a3"/>
        <w:tabs>
          <w:tab w:val="num" w:pos="284"/>
        </w:tabs>
        <w:ind w:left="284" w:hanging="142"/>
      </w:pPr>
    </w:p>
    <w:p w:rsidR="00806D64" w:rsidRPr="00893D75" w:rsidRDefault="00806D64" w:rsidP="005F2627">
      <w:pPr>
        <w:pStyle w:val="a3"/>
        <w:tabs>
          <w:tab w:val="num" w:pos="284"/>
        </w:tabs>
        <w:ind w:left="284" w:hanging="142"/>
      </w:pPr>
    </w:p>
    <w:p w:rsidR="00806D64" w:rsidRPr="00893D75" w:rsidRDefault="00806D64" w:rsidP="005F2627">
      <w:pPr>
        <w:pStyle w:val="a4"/>
        <w:tabs>
          <w:tab w:val="num" w:pos="284"/>
        </w:tabs>
        <w:spacing w:after="0"/>
        <w:ind w:left="284" w:hanging="142"/>
        <w:jc w:val="both"/>
      </w:pPr>
    </w:p>
    <w:p w:rsidR="00806D64" w:rsidRPr="00893D75" w:rsidRDefault="00806D64" w:rsidP="005F2627">
      <w:pPr>
        <w:pStyle w:val="a4"/>
        <w:tabs>
          <w:tab w:val="num" w:pos="284"/>
        </w:tabs>
        <w:spacing w:after="0"/>
        <w:ind w:left="284" w:hanging="142"/>
        <w:jc w:val="both"/>
      </w:pPr>
    </w:p>
    <w:p w:rsidR="005F2627" w:rsidRPr="00893D75" w:rsidRDefault="005F2627" w:rsidP="005F2627">
      <w:pPr>
        <w:pStyle w:val="a3"/>
        <w:tabs>
          <w:tab w:val="num" w:pos="284"/>
        </w:tabs>
        <w:ind w:left="284" w:hanging="142"/>
      </w:pPr>
    </w:p>
    <w:p w:rsidR="00806D64" w:rsidRPr="00893D75" w:rsidRDefault="00806D64" w:rsidP="005F2627">
      <w:pPr>
        <w:pStyle w:val="a3"/>
        <w:tabs>
          <w:tab w:val="num" w:pos="284"/>
        </w:tabs>
        <w:ind w:left="284" w:hanging="142"/>
      </w:pPr>
    </w:p>
    <w:p w:rsidR="00806D64" w:rsidRPr="00893D75" w:rsidRDefault="00806D64" w:rsidP="005F2627">
      <w:pPr>
        <w:pStyle w:val="a3"/>
        <w:tabs>
          <w:tab w:val="num" w:pos="284"/>
        </w:tabs>
        <w:ind w:left="284" w:hanging="142"/>
      </w:pPr>
    </w:p>
    <w:p w:rsidR="00806D64" w:rsidRPr="00893D75" w:rsidRDefault="00806D64" w:rsidP="005F2627">
      <w:pPr>
        <w:pStyle w:val="a3"/>
        <w:tabs>
          <w:tab w:val="num" w:pos="284"/>
        </w:tabs>
        <w:ind w:left="284" w:hanging="142"/>
        <w:jc w:val="center"/>
        <w:rPr>
          <w:b/>
        </w:rPr>
      </w:pPr>
    </w:p>
    <w:p w:rsidR="00806D64" w:rsidRPr="00893D75" w:rsidRDefault="00806D64" w:rsidP="005F2627">
      <w:pPr>
        <w:pStyle w:val="a3"/>
        <w:tabs>
          <w:tab w:val="num" w:pos="284"/>
        </w:tabs>
        <w:ind w:left="284" w:hanging="142"/>
      </w:pPr>
    </w:p>
    <w:p w:rsidR="00806D64" w:rsidRPr="00893D75" w:rsidRDefault="00806D64" w:rsidP="005F2627">
      <w:pPr>
        <w:pStyle w:val="a3"/>
        <w:tabs>
          <w:tab w:val="num" w:pos="284"/>
        </w:tabs>
        <w:ind w:left="284" w:hanging="142"/>
      </w:pPr>
    </w:p>
    <w:p w:rsidR="00806D64" w:rsidRPr="00893D75" w:rsidRDefault="00806D64" w:rsidP="005F2627">
      <w:pPr>
        <w:pStyle w:val="a3"/>
        <w:tabs>
          <w:tab w:val="num" w:pos="284"/>
        </w:tabs>
        <w:ind w:left="284" w:hanging="142"/>
      </w:pPr>
    </w:p>
    <w:p w:rsidR="00806D64" w:rsidRPr="00893D75" w:rsidRDefault="00806D64" w:rsidP="005F2627">
      <w:pPr>
        <w:pStyle w:val="a4"/>
        <w:tabs>
          <w:tab w:val="num" w:pos="284"/>
        </w:tabs>
        <w:spacing w:after="0"/>
        <w:ind w:left="284" w:hanging="142"/>
        <w:jc w:val="both"/>
      </w:pPr>
    </w:p>
    <w:p w:rsidR="00806D64" w:rsidRPr="00893D75" w:rsidRDefault="00806D64" w:rsidP="005F2627">
      <w:pPr>
        <w:pStyle w:val="a4"/>
        <w:tabs>
          <w:tab w:val="num" w:pos="284"/>
        </w:tabs>
        <w:spacing w:after="0"/>
        <w:ind w:left="284" w:hanging="142"/>
        <w:jc w:val="both"/>
      </w:pPr>
    </w:p>
    <w:p w:rsidR="00806D64" w:rsidRPr="00893D75" w:rsidRDefault="00806D64" w:rsidP="005F2627">
      <w:pPr>
        <w:pStyle w:val="a4"/>
        <w:tabs>
          <w:tab w:val="num" w:pos="284"/>
        </w:tabs>
        <w:spacing w:after="0"/>
        <w:ind w:left="284" w:hanging="142"/>
        <w:jc w:val="both"/>
      </w:pPr>
    </w:p>
    <w:p w:rsidR="00806D64" w:rsidRPr="00893D75" w:rsidRDefault="00806D64" w:rsidP="005F2627">
      <w:pPr>
        <w:pStyle w:val="a4"/>
        <w:tabs>
          <w:tab w:val="num" w:pos="284"/>
        </w:tabs>
        <w:spacing w:after="0"/>
        <w:ind w:left="284" w:hanging="142"/>
        <w:jc w:val="both"/>
      </w:pPr>
    </w:p>
    <w:p w:rsidR="00806D64" w:rsidRPr="00893D75" w:rsidRDefault="00806D64" w:rsidP="005F2627">
      <w:pPr>
        <w:pStyle w:val="a4"/>
        <w:tabs>
          <w:tab w:val="num" w:pos="284"/>
        </w:tabs>
        <w:spacing w:after="0"/>
        <w:ind w:left="284" w:hanging="142"/>
        <w:jc w:val="both"/>
      </w:pPr>
    </w:p>
    <w:p w:rsidR="00806D64" w:rsidRPr="00893D75" w:rsidRDefault="00806D64" w:rsidP="005F2627">
      <w:pPr>
        <w:pStyle w:val="a3"/>
        <w:tabs>
          <w:tab w:val="num" w:pos="284"/>
        </w:tabs>
        <w:ind w:left="284" w:hanging="142"/>
        <w:jc w:val="both"/>
      </w:pPr>
    </w:p>
    <w:p w:rsidR="00806D64" w:rsidRPr="00893D75" w:rsidRDefault="00806D64" w:rsidP="005F2627">
      <w:pPr>
        <w:pStyle w:val="a4"/>
        <w:tabs>
          <w:tab w:val="num" w:pos="284"/>
        </w:tabs>
        <w:spacing w:after="0"/>
        <w:ind w:left="284" w:hanging="142"/>
        <w:jc w:val="both"/>
      </w:pPr>
    </w:p>
    <w:p w:rsidR="0026729E" w:rsidRPr="00893D75" w:rsidRDefault="00893D75" w:rsidP="005F2627">
      <w:pPr>
        <w:tabs>
          <w:tab w:val="num" w:pos="284"/>
        </w:tabs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</w:p>
    <w:sectPr w:rsidR="0026729E" w:rsidRPr="00893D75" w:rsidSect="00A010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D57"/>
    <w:multiLevelType w:val="hybridMultilevel"/>
    <w:tmpl w:val="A118C0C8"/>
    <w:lvl w:ilvl="0" w:tplc="2D3CD1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52AAE"/>
    <w:multiLevelType w:val="hybridMultilevel"/>
    <w:tmpl w:val="27EE5886"/>
    <w:lvl w:ilvl="0" w:tplc="6BCCD9D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6D64"/>
    <w:rsid w:val="00021E82"/>
    <w:rsid w:val="0008738D"/>
    <w:rsid w:val="000A2D46"/>
    <w:rsid w:val="000B4B4B"/>
    <w:rsid w:val="000C64D2"/>
    <w:rsid w:val="000C7FE9"/>
    <w:rsid w:val="001468F2"/>
    <w:rsid w:val="00266EC6"/>
    <w:rsid w:val="00284F17"/>
    <w:rsid w:val="005522F1"/>
    <w:rsid w:val="00562B79"/>
    <w:rsid w:val="0057189C"/>
    <w:rsid w:val="005F2627"/>
    <w:rsid w:val="006F6698"/>
    <w:rsid w:val="00806D64"/>
    <w:rsid w:val="00893D75"/>
    <w:rsid w:val="008A17EF"/>
    <w:rsid w:val="008C1357"/>
    <w:rsid w:val="00990A89"/>
    <w:rsid w:val="00A01058"/>
    <w:rsid w:val="00B77390"/>
    <w:rsid w:val="00C106C9"/>
    <w:rsid w:val="00D20A3F"/>
    <w:rsid w:val="00F64CB1"/>
    <w:rsid w:val="00F70C08"/>
    <w:rsid w:val="00F76350"/>
    <w:rsid w:val="00F82DD8"/>
    <w:rsid w:val="00FE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06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06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14</cp:revision>
  <dcterms:created xsi:type="dcterms:W3CDTF">2014-01-28T12:12:00Z</dcterms:created>
  <dcterms:modified xsi:type="dcterms:W3CDTF">2014-01-30T08:11:00Z</dcterms:modified>
</cp:coreProperties>
</file>